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C43618"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3.1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64897" w:rsidRDefault="00964897" w:rsidP="00D1753D">
                  <w:pPr>
                    <w:jc w:val="both"/>
                  </w:pPr>
                  <w:r>
                    <w:t xml:space="preserve">Приложение </w:t>
                  </w:r>
                  <w:r w:rsidRPr="0076708C">
                    <w:t xml:space="preserve">к ОПОП по направлению подготовки 39.03.02 Социальная работа (уровень бакалавриата), </w:t>
                  </w:r>
                  <w:r w:rsidRPr="00022B22">
                    <w:t xml:space="preserve">Направленность (профиль) программы </w:t>
                  </w:r>
                  <w:r>
                    <w:t>«</w:t>
                  </w:r>
                  <w:r w:rsidRPr="00022B22">
                    <w:t>Социальная работа с населением</w:t>
                  </w:r>
                  <w:r>
                    <w:t>»</w:t>
                  </w:r>
                  <w:r w:rsidRPr="00022B22">
                    <w:t xml:space="preserve">, </w:t>
                  </w:r>
                  <w:r w:rsidR="00405106">
                    <w:t xml:space="preserve">утв. приказом ректора ОмГА от </w:t>
                  </w:r>
                  <w:r w:rsidR="00DA194A">
                    <w:t>28.03.2022 №28</w:t>
                  </w:r>
                </w:p>
                <w:p w:rsidR="00964897" w:rsidRDefault="00964897"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8E0C79" w:rsidRDefault="00C94464" w:rsidP="00C94464">
      <w:pPr>
        <w:autoSpaceDE/>
        <w:adjustRightInd/>
        <w:ind w:right="1"/>
        <w:contextualSpacing/>
        <w:jc w:val="center"/>
        <w:rPr>
          <w:rFonts w:eastAsia="Courier New"/>
          <w:noProof/>
          <w:color w:val="000000"/>
          <w:sz w:val="24"/>
          <w:szCs w:val="24"/>
          <w:lang w:bidi="ru-RU"/>
        </w:rPr>
      </w:pPr>
      <w:r w:rsidRPr="008E0C79">
        <w:rPr>
          <w:rFonts w:eastAsia="Courier New"/>
          <w:noProof/>
          <w:color w:val="000000"/>
          <w:sz w:val="24"/>
          <w:szCs w:val="24"/>
          <w:lang w:bidi="ru-RU"/>
        </w:rPr>
        <w:t>Частное учреждение образовательная организация высшего образования</w:t>
      </w:r>
    </w:p>
    <w:p w:rsidR="00D1753D" w:rsidRPr="008E0C79" w:rsidRDefault="004957FA" w:rsidP="00C94464">
      <w:pPr>
        <w:autoSpaceDE/>
        <w:adjustRightInd/>
        <w:ind w:right="1"/>
        <w:contextualSpacing/>
        <w:jc w:val="center"/>
        <w:rPr>
          <w:rFonts w:eastAsia="Courier New"/>
          <w:noProof/>
          <w:color w:val="000000"/>
          <w:sz w:val="24"/>
          <w:szCs w:val="24"/>
          <w:lang w:bidi="ru-RU"/>
        </w:rPr>
      </w:pPr>
      <w:r w:rsidRPr="008E0C79">
        <w:rPr>
          <w:rFonts w:eastAsia="Courier New"/>
          <w:noProof/>
          <w:color w:val="000000"/>
          <w:sz w:val="24"/>
          <w:szCs w:val="24"/>
          <w:lang w:bidi="ru-RU"/>
        </w:rPr>
        <w:t>«</w:t>
      </w:r>
      <w:r w:rsidR="00C94464" w:rsidRPr="008E0C79">
        <w:rPr>
          <w:rFonts w:eastAsia="Courier New"/>
          <w:noProof/>
          <w:color w:val="000000"/>
          <w:sz w:val="24"/>
          <w:szCs w:val="24"/>
          <w:lang w:bidi="ru-RU"/>
        </w:rPr>
        <w:t>Омская гуманитарная академия</w:t>
      </w:r>
      <w:r w:rsidRPr="008E0C79">
        <w:rPr>
          <w:rFonts w:eastAsia="Courier New"/>
          <w:noProof/>
          <w:color w:val="000000"/>
          <w:sz w:val="24"/>
          <w:szCs w:val="24"/>
          <w:lang w:bidi="ru-RU"/>
        </w:rPr>
        <w:t>»</w:t>
      </w:r>
    </w:p>
    <w:p w:rsidR="00C94464" w:rsidRPr="008E0C79" w:rsidRDefault="007C277B" w:rsidP="00C94464">
      <w:pPr>
        <w:autoSpaceDE/>
        <w:adjustRightInd/>
        <w:ind w:right="1"/>
        <w:contextualSpacing/>
        <w:jc w:val="center"/>
        <w:rPr>
          <w:rFonts w:eastAsia="Courier New"/>
          <w:noProof/>
          <w:sz w:val="24"/>
          <w:szCs w:val="24"/>
          <w:lang w:bidi="ru-RU"/>
        </w:rPr>
      </w:pPr>
      <w:r w:rsidRPr="008E0C79">
        <w:rPr>
          <w:rFonts w:eastAsia="Courier New"/>
          <w:noProof/>
          <w:color w:val="000000"/>
          <w:sz w:val="24"/>
          <w:szCs w:val="24"/>
          <w:lang w:bidi="ru-RU"/>
        </w:rPr>
        <w:t xml:space="preserve">Кафедра </w:t>
      </w:r>
      <w:r w:rsidR="00A35BD3" w:rsidRPr="008E0C79">
        <w:rPr>
          <w:rFonts w:eastAsia="Courier New"/>
          <w:noProof/>
          <w:sz w:val="24"/>
          <w:szCs w:val="24"/>
          <w:lang w:bidi="ru-RU"/>
        </w:rPr>
        <w:t>«Педагогики, психологии и социальной работы</w:t>
      </w:r>
      <w:r w:rsidRPr="008E0C79">
        <w:rPr>
          <w:rFonts w:eastAsia="Courier New"/>
          <w:noProof/>
          <w:sz w:val="24"/>
          <w:szCs w:val="24"/>
          <w:lang w:bidi="ru-RU"/>
        </w:rPr>
        <w:t>»</w:t>
      </w:r>
    </w:p>
    <w:p w:rsidR="007C277B" w:rsidRPr="00A35BD3" w:rsidRDefault="007C277B" w:rsidP="00C94464">
      <w:pPr>
        <w:autoSpaceDE/>
        <w:adjustRightInd/>
        <w:ind w:right="1"/>
        <w:contextualSpacing/>
        <w:jc w:val="center"/>
        <w:rPr>
          <w:rFonts w:eastAsia="Courier New"/>
          <w:noProof/>
          <w:sz w:val="28"/>
          <w:szCs w:val="28"/>
          <w:lang w:bidi="ru-RU"/>
        </w:rPr>
      </w:pPr>
    </w:p>
    <w:p w:rsidR="00C94464" w:rsidRPr="00793E1B" w:rsidRDefault="00C43618"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6.9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64897" w:rsidRPr="00C94464" w:rsidRDefault="00964897" w:rsidP="00C94464">
                  <w:pPr>
                    <w:jc w:val="center"/>
                    <w:rPr>
                      <w:sz w:val="24"/>
                      <w:szCs w:val="24"/>
                    </w:rPr>
                  </w:pPr>
                  <w:r w:rsidRPr="00C94464">
                    <w:rPr>
                      <w:sz w:val="24"/>
                      <w:szCs w:val="24"/>
                    </w:rPr>
                    <w:t>УТВЕРЖДАЮ:</w:t>
                  </w:r>
                </w:p>
                <w:p w:rsidR="00964897" w:rsidRPr="00022B22" w:rsidRDefault="00964897" w:rsidP="00C94464">
                  <w:pPr>
                    <w:jc w:val="center"/>
                    <w:rPr>
                      <w:sz w:val="24"/>
                      <w:szCs w:val="24"/>
                    </w:rPr>
                  </w:pPr>
                  <w:r w:rsidRPr="00C94464">
                    <w:rPr>
                      <w:sz w:val="24"/>
                      <w:szCs w:val="24"/>
                    </w:rPr>
                    <w:t>Ректор, д.</w:t>
                  </w:r>
                  <w:r w:rsidRPr="00022B22">
                    <w:rPr>
                      <w:sz w:val="24"/>
                      <w:szCs w:val="24"/>
                    </w:rPr>
                    <w:t>фил.н., профессор</w:t>
                  </w:r>
                </w:p>
                <w:p w:rsidR="00964897" w:rsidRPr="00022B22" w:rsidRDefault="00964897" w:rsidP="00C94464">
                  <w:pPr>
                    <w:jc w:val="center"/>
                    <w:rPr>
                      <w:sz w:val="24"/>
                      <w:szCs w:val="24"/>
                    </w:rPr>
                  </w:pPr>
                </w:p>
                <w:p w:rsidR="00964897" w:rsidRPr="00022B22" w:rsidRDefault="00964897" w:rsidP="00C94464">
                  <w:pPr>
                    <w:jc w:val="center"/>
                    <w:rPr>
                      <w:sz w:val="24"/>
                      <w:szCs w:val="24"/>
                    </w:rPr>
                  </w:pPr>
                  <w:r w:rsidRPr="00022B22">
                    <w:rPr>
                      <w:sz w:val="24"/>
                      <w:szCs w:val="24"/>
                    </w:rPr>
                    <w:t>______________А.Э. Еремеев</w:t>
                  </w:r>
                </w:p>
                <w:p w:rsidR="00964897" w:rsidRPr="00022B22" w:rsidRDefault="000D38C7" w:rsidP="00C94464">
                  <w:pPr>
                    <w:jc w:val="center"/>
                    <w:rPr>
                      <w:sz w:val="24"/>
                      <w:szCs w:val="24"/>
                    </w:rPr>
                  </w:pPr>
                  <w:r>
                    <w:rPr>
                      <w:sz w:val="24"/>
                      <w:szCs w:val="24"/>
                    </w:rPr>
                    <w:t xml:space="preserve">                              </w:t>
                  </w:r>
                  <w:r w:rsidR="00DA194A">
                    <w:rPr>
                      <w:sz w:val="24"/>
                      <w:szCs w:val="24"/>
                    </w:rPr>
                    <w:t>28.03.2022</w:t>
                  </w:r>
                  <w:r w:rsidR="00964897" w:rsidRPr="00022B22">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8E0C79" w:rsidRDefault="00DF1076" w:rsidP="00DF1076">
      <w:pPr>
        <w:suppressAutoHyphens/>
        <w:jc w:val="center"/>
        <w:rPr>
          <w:rFonts w:eastAsia="SimSun"/>
          <w:color w:val="000000"/>
          <w:kern w:val="2"/>
          <w:sz w:val="24"/>
          <w:szCs w:val="24"/>
          <w:lang w:eastAsia="hi-IN" w:bidi="hi-IN"/>
        </w:rPr>
      </w:pPr>
      <w:r w:rsidRPr="008E0C79">
        <w:rPr>
          <w:rFonts w:eastAsia="SimSun"/>
          <w:color w:val="000000"/>
          <w:kern w:val="2"/>
          <w:sz w:val="24"/>
          <w:szCs w:val="24"/>
          <w:lang w:eastAsia="hi-IN" w:bidi="hi-IN"/>
        </w:rPr>
        <w:t>РАБОЧАЯ ПРОГРАММА</w:t>
      </w:r>
      <w:r w:rsidR="00C94464" w:rsidRPr="008E0C79">
        <w:rPr>
          <w:rFonts w:eastAsia="SimSun"/>
          <w:color w:val="000000"/>
          <w:kern w:val="2"/>
          <w:sz w:val="24"/>
          <w:szCs w:val="24"/>
          <w:lang w:eastAsia="hi-IN" w:bidi="hi-IN"/>
        </w:rPr>
        <w:t xml:space="preserve"> </w:t>
      </w:r>
      <w:r w:rsidRPr="008E0C79">
        <w:rPr>
          <w:rFonts w:eastAsia="SimSun"/>
          <w:color w:val="000000"/>
          <w:kern w:val="2"/>
          <w:sz w:val="24"/>
          <w:szCs w:val="24"/>
          <w:lang w:eastAsia="hi-IN" w:bidi="hi-IN"/>
        </w:rPr>
        <w:t>ДИСЦИПЛИНЫ</w:t>
      </w:r>
    </w:p>
    <w:p w:rsidR="007F4B97" w:rsidRPr="008E0C79" w:rsidRDefault="007F4B97" w:rsidP="007F4B97">
      <w:pPr>
        <w:widowControl/>
        <w:tabs>
          <w:tab w:val="left" w:pos="708"/>
        </w:tabs>
        <w:autoSpaceDE/>
        <w:adjustRightInd/>
        <w:jc w:val="center"/>
        <w:rPr>
          <w:b/>
          <w:color w:val="000000"/>
          <w:sz w:val="24"/>
          <w:szCs w:val="24"/>
        </w:rPr>
      </w:pPr>
    </w:p>
    <w:p w:rsidR="007A7E7B" w:rsidRPr="008E0C79" w:rsidRDefault="00191405" w:rsidP="00A35BD3">
      <w:pPr>
        <w:widowControl/>
        <w:suppressAutoHyphens/>
        <w:autoSpaceDE/>
        <w:adjustRightInd/>
        <w:jc w:val="center"/>
        <w:rPr>
          <w:b/>
          <w:bCs/>
          <w:caps/>
          <w:sz w:val="24"/>
          <w:szCs w:val="24"/>
        </w:rPr>
      </w:pPr>
      <w:r w:rsidRPr="008E0C79">
        <w:rPr>
          <w:b/>
          <w:bCs/>
          <w:caps/>
          <w:sz w:val="24"/>
          <w:szCs w:val="24"/>
        </w:rPr>
        <w:t>МЕТОДЫ ИССЛЕДОВАНИЯ В СОЦИАЛЬНОЙ РАБОТЕ</w:t>
      </w:r>
    </w:p>
    <w:p w:rsidR="00C94464" w:rsidRPr="008E0C79" w:rsidRDefault="00191405" w:rsidP="007F4B97">
      <w:pPr>
        <w:widowControl/>
        <w:suppressAutoHyphens/>
        <w:autoSpaceDE/>
        <w:adjustRightInd/>
        <w:jc w:val="center"/>
        <w:rPr>
          <w:bCs/>
          <w:sz w:val="24"/>
          <w:szCs w:val="24"/>
        </w:rPr>
      </w:pPr>
      <w:r w:rsidRPr="008E0C79">
        <w:rPr>
          <w:bCs/>
          <w:sz w:val="24"/>
          <w:szCs w:val="24"/>
        </w:rPr>
        <w:t>Б1.Б.20</w:t>
      </w:r>
    </w:p>
    <w:p w:rsidR="007F4B97" w:rsidRPr="008E0C79" w:rsidRDefault="007F4B97" w:rsidP="007F4B97">
      <w:pPr>
        <w:widowControl/>
        <w:suppressAutoHyphens/>
        <w:autoSpaceDE/>
        <w:adjustRightInd/>
        <w:jc w:val="center"/>
        <w:rPr>
          <w:b/>
          <w:bCs/>
          <w:color w:val="000000"/>
          <w:sz w:val="24"/>
          <w:szCs w:val="24"/>
        </w:rPr>
      </w:pPr>
    </w:p>
    <w:p w:rsidR="005669CB" w:rsidRPr="008E0C79" w:rsidRDefault="005669CB" w:rsidP="005669CB">
      <w:pPr>
        <w:widowControl/>
        <w:autoSpaceDN/>
        <w:jc w:val="center"/>
        <w:rPr>
          <w:rFonts w:eastAsia="Calibri"/>
          <w:b/>
          <w:bCs/>
          <w:color w:val="000000"/>
          <w:sz w:val="24"/>
          <w:szCs w:val="24"/>
          <w:lang w:eastAsia="en-US"/>
        </w:rPr>
      </w:pPr>
    </w:p>
    <w:p w:rsidR="001C34A8" w:rsidRPr="008E0C79" w:rsidRDefault="001C34A8" w:rsidP="001C34A8">
      <w:pPr>
        <w:autoSpaceDE/>
        <w:autoSpaceDN/>
        <w:adjustRightInd/>
        <w:ind w:right="1"/>
        <w:contextualSpacing/>
        <w:jc w:val="center"/>
        <w:rPr>
          <w:rFonts w:eastAsia="Courier New"/>
          <w:color w:val="000000"/>
          <w:sz w:val="24"/>
          <w:szCs w:val="24"/>
          <w:lang w:bidi="ru-RU"/>
        </w:rPr>
      </w:pPr>
      <w:r w:rsidRPr="008E0C79">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1C34A8" w:rsidRPr="008E0C79" w:rsidRDefault="001C34A8" w:rsidP="001C34A8">
      <w:pPr>
        <w:autoSpaceDE/>
        <w:autoSpaceDN/>
        <w:adjustRightInd/>
        <w:ind w:right="1"/>
        <w:contextualSpacing/>
        <w:jc w:val="center"/>
        <w:rPr>
          <w:rFonts w:eastAsia="Courier New"/>
          <w:color w:val="000000"/>
          <w:sz w:val="24"/>
          <w:szCs w:val="24"/>
          <w:lang w:bidi="ru-RU"/>
        </w:rPr>
      </w:pPr>
      <w:r w:rsidRPr="008E0C79">
        <w:rPr>
          <w:rFonts w:eastAsia="Courier New"/>
          <w:color w:val="000000"/>
          <w:sz w:val="24"/>
          <w:szCs w:val="24"/>
          <w:lang w:bidi="ru-RU"/>
        </w:rPr>
        <w:t>программе бакалавриата</w:t>
      </w:r>
    </w:p>
    <w:p w:rsidR="001C34A8" w:rsidRPr="008E0C79" w:rsidRDefault="001C34A8" w:rsidP="001C34A8">
      <w:pPr>
        <w:widowControl/>
        <w:suppressAutoHyphens/>
        <w:autoSpaceDE/>
        <w:adjustRightInd/>
        <w:jc w:val="center"/>
        <w:rPr>
          <w:rFonts w:eastAsia="Courier New"/>
          <w:color w:val="000000"/>
          <w:sz w:val="24"/>
          <w:szCs w:val="24"/>
          <w:lang w:bidi="ru-RU"/>
        </w:rPr>
      </w:pPr>
      <w:r w:rsidRPr="008E0C79">
        <w:rPr>
          <w:rFonts w:eastAsia="Courier New"/>
          <w:color w:val="000000"/>
          <w:sz w:val="24"/>
          <w:szCs w:val="24"/>
          <w:lang w:bidi="ru-RU"/>
        </w:rPr>
        <w:t xml:space="preserve">(программа </w:t>
      </w:r>
      <w:r w:rsidRPr="008E0C79">
        <w:rPr>
          <w:rFonts w:eastAsia="Courier New"/>
          <w:sz w:val="24"/>
          <w:szCs w:val="24"/>
          <w:lang w:bidi="ru-RU"/>
        </w:rPr>
        <w:t>академического б</w:t>
      </w:r>
      <w:r w:rsidRPr="008E0C79">
        <w:rPr>
          <w:rFonts w:eastAsia="Courier New"/>
          <w:color w:val="000000"/>
          <w:sz w:val="24"/>
          <w:szCs w:val="24"/>
          <w:lang w:bidi="ru-RU"/>
        </w:rPr>
        <w:t>акалавриата)</w:t>
      </w:r>
    </w:p>
    <w:p w:rsidR="001C34A8" w:rsidRPr="008E0C79" w:rsidRDefault="001C34A8" w:rsidP="001C34A8">
      <w:pPr>
        <w:widowControl/>
        <w:suppressAutoHyphens/>
        <w:autoSpaceDE/>
        <w:adjustRightInd/>
        <w:jc w:val="center"/>
        <w:rPr>
          <w:rFonts w:eastAsia="Courier New"/>
          <w:color w:val="000000"/>
          <w:sz w:val="24"/>
          <w:szCs w:val="24"/>
          <w:lang w:bidi="ru-RU"/>
        </w:rPr>
      </w:pPr>
    </w:p>
    <w:p w:rsidR="001C34A8" w:rsidRPr="008E0C79" w:rsidRDefault="001C34A8" w:rsidP="001C34A8">
      <w:pPr>
        <w:widowControl/>
        <w:suppressAutoHyphens/>
        <w:autoSpaceDE/>
        <w:adjustRightInd/>
        <w:jc w:val="center"/>
        <w:rPr>
          <w:rFonts w:eastAsia="Courier New"/>
          <w:color w:val="000000"/>
          <w:sz w:val="24"/>
          <w:szCs w:val="24"/>
          <w:lang w:bidi="ru-RU"/>
        </w:rPr>
      </w:pPr>
    </w:p>
    <w:p w:rsidR="00022B22" w:rsidRPr="008E0C79" w:rsidRDefault="001C34A8" w:rsidP="001C34A8">
      <w:pPr>
        <w:widowControl/>
        <w:suppressAutoHyphens/>
        <w:autoSpaceDE/>
        <w:adjustRightInd/>
        <w:jc w:val="center"/>
        <w:rPr>
          <w:rFonts w:eastAsia="Courier New"/>
          <w:sz w:val="24"/>
          <w:szCs w:val="24"/>
          <w:lang w:bidi="ru-RU"/>
        </w:rPr>
      </w:pPr>
      <w:r w:rsidRPr="008E0C79">
        <w:rPr>
          <w:rFonts w:eastAsia="Courier New"/>
          <w:color w:val="000000"/>
          <w:sz w:val="24"/>
          <w:szCs w:val="24"/>
          <w:lang w:bidi="ru-RU"/>
        </w:rPr>
        <w:t xml:space="preserve">Направление подготовки </w:t>
      </w:r>
      <w:r w:rsidRPr="008E0C79">
        <w:rPr>
          <w:rFonts w:eastAsia="Courier New"/>
          <w:b/>
          <w:sz w:val="24"/>
          <w:szCs w:val="24"/>
          <w:lang w:bidi="ru-RU"/>
        </w:rPr>
        <w:t>39.03.02 Социальная работа</w:t>
      </w:r>
    </w:p>
    <w:p w:rsidR="001C34A8" w:rsidRPr="008E0C79" w:rsidRDefault="001C34A8" w:rsidP="001C34A8">
      <w:pPr>
        <w:widowControl/>
        <w:suppressAutoHyphens/>
        <w:autoSpaceDE/>
        <w:adjustRightInd/>
        <w:jc w:val="center"/>
        <w:rPr>
          <w:rFonts w:eastAsia="Courier New"/>
          <w:sz w:val="24"/>
          <w:szCs w:val="24"/>
          <w:lang w:bidi="ru-RU"/>
        </w:rPr>
      </w:pPr>
      <w:r w:rsidRPr="008E0C79">
        <w:rPr>
          <w:rFonts w:eastAsia="Courier New"/>
          <w:sz w:val="24"/>
          <w:szCs w:val="24"/>
          <w:lang w:bidi="ru-RU"/>
        </w:rPr>
        <w:t>(уровень бакалавриата)</w:t>
      </w:r>
      <w:r w:rsidRPr="008E0C79">
        <w:rPr>
          <w:rFonts w:eastAsia="Courier New"/>
          <w:sz w:val="24"/>
          <w:szCs w:val="24"/>
          <w:lang w:bidi="ru-RU"/>
        </w:rPr>
        <w:cr/>
      </w:r>
    </w:p>
    <w:p w:rsidR="001C34A8" w:rsidRPr="008E0C79" w:rsidRDefault="001C34A8" w:rsidP="001C34A8">
      <w:pPr>
        <w:widowControl/>
        <w:suppressAutoHyphens/>
        <w:autoSpaceDE/>
        <w:adjustRightInd/>
        <w:jc w:val="center"/>
        <w:rPr>
          <w:rFonts w:eastAsia="Courier New"/>
          <w:color w:val="000000"/>
          <w:sz w:val="24"/>
          <w:szCs w:val="24"/>
          <w:lang w:bidi="ru-RU"/>
        </w:rPr>
      </w:pPr>
      <w:r w:rsidRPr="008E0C79">
        <w:rPr>
          <w:rFonts w:eastAsia="Courier New"/>
          <w:color w:val="000000"/>
          <w:sz w:val="24"/>
          <w:szCs w:val="24"/>
          <w:lang w:bidi="ru-RU"/>
        </w:rPr>
        <w:t xml:space="preserve">Направленность (профиль) программы </w:t>
      </w:r>
      <w:r w:rsidRPr="008E0C79">
        <w:rPr>
          <w:rFonts w:eastAsia="Courier New"/>
          <w:sz w:val="24"/>
          <w:szCs w:val="24"/>
          <w:lang w:bidi="ru-RU"/>
        </w:rPr>
        <w:t>«</w:t>
      </w:r>
      <w:r w:rsidRPr="008E0C79">
        <w:rPr>
          <w:rFonts w:eastAsia="Courier New"/>
          <w:b/>
          <w:sz w:val="24"/>
          <w:szCs w:val="24"/>
          <w:lang w:bidi="ru-RU"/>
        </w:rPr>
        <w:t>Социальная работа с населением</w:t>
      </w:r>
      <w:r w:rsidRPr="008E0C79">
        <w:rPr>
          <w:rFonts w:eastAsia="Courier New"/>
          <w:sz w:val="24"/>
          <w:szCs w:val="24"/>
          <w:lang w:bidi="ru-RU"/>
        </w:rPr>
        <w:t>»</w:t>
      </w:r>
    </w:p>
    <w:p w:rsidR="001C34A8" w:rsidRPr="008E0C79" w:rsidRDefault="001C34A8" w:rsidP="001C34A8">
      <w:pPr>
        <w:widowControl/>
        <w:suppressAutoHyphens/>
        <w:autoSpaceDE/>
        <w:adjustRightInd/>
        <w:jc w:val="center"/>
        <w:rPr>
          <w:rFonts w:eastAsia="Courier New"/>
          <w:color w:val="000000"/>
          <w:sz w:val="24"/>
          <w:szCs w:val="24"/>
          <w:lang w:bidi="ru-RU"/>
        </w:rPr>
      </w:pPr>
    </w:p>
    <w:p w:rsidR="001C34A8" w:rsidRPr="008E0C79" w:rsidRDefault="001C34A8" w:rsidP="001C34A8">
      <w:pPr>
        <w:widowControl/>
        <w:suppressAutoHyphens/>
        <w:autoSpaceDE/>
        <w:adjustRightInd/>
        <w:jc w:val="center"/>
        <w:rPr>
          <w:rFonts w:eastAsia="Courier New"/>
          <w:b/>
          <w:color w:val="000000"/>
          <w:sz w:val="24"/>
          <w:szCs w:val="24"/>
          <w:lang w:bidi="ru-RU"/>
        </w:rPr>
      </w:pPr>
    </w:p>
    <w:p w:rsidR="00CE6D43" w:rsidRPr="008E0C79" w:rsidRDefault="001C34A8" w:rsidP="005E5E1D">
      <w:pPr>
        <w:widowControl/>
        <w:suppressAutoHyphens/>
        <w:autoSpaceDE/>
        <w:adjustRightInd/>
        <w:jc w:val="center"/>
        <w:rPr>
          <w:rFonts w:eastAsia="Courier New"/>
          <w:color w:val="FF0000"/>
          <w:sz w:val="24"/>
          <w:szCs w:val="24"/>
          <w:lang w:bidi="ru-RU"/>
        </w:rPr>
      </w:pPr>
      <w:r w:rsidRPr="008E0C79">
        <w:rPr>
          <w:rFonts w:eastAsia="Courier New"/>
          <w:color w:val="000000"/>
          <w:sz w:val="24"/>
          <w:szCs w:val="24"/>
          <w:lang w:bidi="ru-RU"/>
        </w:rPr>
        <w:t>Виды профессиональной деятельности:</w:t>
      </w:r>
      <w:r w:rsidRPr="008E0C79">
        <w:rPr>
          <w:rFonts w:eastAsia="Courier New"/>
          <w:color w:val="FF0000"/>
          <w:sz w:val="24"/>
          <w:szCs w:val="24"/>
          <w:lang w:bidi="ru-RU"/>
        </w:rPr>
        <w:t xml:space="preserve"> </w:t>
      </w:r>
    </w:p>
    <w:p w:rsidR="001C34A8" w:rsidRPr="008E0C79" w:rsidRDefault="006453AC" w:rsidP="005E5E1D">
      <w:pPr>
        <w:widowControl/>
        <w:suppressAutoHyphens/>
        <w:autoSpaceDE/>
        <w:adjustRightInd/>
        <w:jc w:val="center"/>
        <w:rPr>
          <w:rFonts w:eastAsia="SimSun"/>
          <w:color w:val="000000"/>
          <w:kern w:val="2"/>
          <w:sz w:val="24"/>
          <w:szCs w:val="24"/>
          <w:lang w:eastAsia="hi-IN" w:bidi="hi-IN"/>
        </w:rPr>
      </w:pPr>
      <w:r w:rsidRPr="008E0C79">
        <w:rPr>
          <w:rFonts w:eastAsia="Courier New"/>
          <w:sz w:val="24"/>
          <w:szCs w:val="24"/>
          <w:lang w:bidi="ru-RU"/>
        </w:rPr>
        <w:t>социально-технологическая, исследовательская (основной)</w:t>
      </w:r>
    </w:p>
    <w:p w:rsidR="00E604D2" w:rsidRPr="008E0C79" w:rsidRDefault="00E604D2" w:rsidP="001C34A8">
      <w:pPr>
        <w:widowControl/>
        <w:suppressAutoHyphens/>
        <w:autoSpaceDE/>
        <w:adjustRightInd/>
        <w:jc w:val="center"/>
        <w:rPr>
          <w:rFonts w:eastAsia="SimSun"/>
          <w:b/>
          <w:color w:val="000000"/>
          <w:kern w:val="2"/>
          <w:sz w:val="24"/>
          <w:szCs w:val="24"/>
          <w:lang w:eastAsia="hi-IN" w:bidi="hi-IN"/>
        </w:rPr>
      </w:pPr>
    </w:p>
    <w:p w:rsidR="001C34A8" w:rsidRPr="008E0C79" w:rsidRDefault="001C34A8" w:rsidP="001C34A8">
      <w:pPr>
        <w:widowControl/>
        <w:suppressAutoHyphens/>
        <w:autoSpaceDE/>
        <w:adjustRightInd/>
        <w:jc w:val="center"/>
        <w:rPr>
          <w:rFonts w:eastAsia="SimSun"/>
          <w:b/>
          <w:color w:val="000000"/>
          <w:kern w:val="2"/>
          <w:sz w:val="24"/>
          <w:szCs w:val="24"/>
          <w:lang w:eastAsia="hi-IN" w:bidi="hi-IN"/>
        </w:rPr>
      </w:pPr>
      <w:r w:rsidRPr="008E0C79">
        <w:rPr>
          <w:rFonts w:eastAsia="SimSun"/>
          <w:b/>
          <w:color w:val="000000"/>
          <w:kern w:val="2"/>
          <w:sz w:val="24"/>
          <w:szCs w:val="24"/>
          <w:lang w:eastAsia="hi-IN" w:bidi="hi-IN"/>
        </w:rPr>
        <w:t>Для обучающихся:</w:t>
      </w:r>
    </w:p>
    <w:p w:rsidR="001C34A8" w:rsidRPr="008E0C79" w:rsidRDefault="001C34A8" w:rsidP="001C34A8">
      <w:pPr>
        <w:widowControl/>
        <w:suppressAutoHyphens/>
        <w:autoSpaceDE/>
        <w:adjustRightInd/>
        <w:jc w:val="center"/>
        <w:rPr>
          <w:rFonts w:eastAsia="SimSun"/>
          <w:color w:val="000000"/>
          <w:kern w:val="2"/>
          <w:sz w:val="24"/>
          <w:szCs w:val="24"/>
          <w:lang w:eastAsia="hi-IN" w:bidi="hi-IN"/>
        </w:rPr>
      </w:pPr>
    </w:p>
    <w:p w:rsidR="001C34A8" w:rsidRPr="008E0C79" w:rsidRDefault="00405106" w:rsidP="001C34A8">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 xml:space="preserve">заочной формы обучения </w:t>
      </w:r>
      <w:r w:rsidR="00E604D2" w:rsidRPr="008E0C79">
        <w:rPr>
          <w:rFonts w:eastAsia="SimSun"/>
          <w:color w:val="000000"/>
          <w:kern w:val="2"/>
          <w:sz w:val="24"/>
          <w:szCs w:val="24"/>
          <w:lang w:eastAsia="hi-IN" w:bidi="hi-IN"/>
        </w:rPr>
        <w:t>2018</w:t>
      </w:r>
      <w:r w:rsidR="00022B22" w:rsidRPr="008E0C79">
        <w:rPr>
          <w:rFonts w:eastAsia="SimSun"/>
          <w:color w:val="000000"/>
          <w:kern w:val="2"/>
          <w:sz w:val="24"/>
          <w:szCs w:val="24"/>
          <w:lang w:eastAsia="hi-IN" w:bidi="hi-IN"/>
        </w:rPr>
        <w:t xml:space="preserve"> </w:t>
      </w:r>
      <w:r w:rsidR="001C34A8" w:rsidRPr="008E0C79">
        <w:rPr>
          <w:rFonts w:eastAsia="SimSun"/>
          <w:color w:val="000000"/>
          <w:kern w:val="2"/>
          <w:sz w:val="24"/>
          <w:szCs w:val="24"/>
          <w:lang w:eastAsia="hi-IN" w:bidi="hi-IN"/>
        </w:rPr>
        <w:t>года набора соответственно</w:t>
      </w:r>
    </w:p>
    <w:p w:rsidR="001C34A8" w:rsidRPr="008E0C79" w:rsidRDefault="00DA194A" w:rsidP="00DA194A">
      <w:pPr>
        <w:widowControl/>
        <w:tabs>
          <w:tab w:val="left" w:pos="5880"/>
        </w:tabs>
        <w:suppressAutoHyphens/>
        <w:autoSpaceDE/>
        <w:adjustRightInd/>
        <w:rPr>
          <w:rFonts w:eastAsia="SimSun"/>
          <w:color w:val="000000"/>
          <w:kern w:val="2"/>
          <w:sz w:val="24"/>
          <w:szCs w:val="24"/>
          <w:lang w:eastAsia="hi-IN" w:bidi="hi-IN"/>
        </w:rPr>
      </w:pPr>
      <w:r>
        <w:rPr>
          <w:rFonts w:eastAsia="SimSun"/>
          <w:color w:val="000000"/>
          <w:kern w:val="2"/>
          <w:sz w:val="24"/>
          <w:szCs w:val="24"/>
          <w:lang w:eastAsia="hi-IN" w:bidi="hi-IN"/>
        </w:rPr>
        <w:tab/>
      </w:r>
    </w:p>
    <w:p w:rsidR="009F4070" w:rsidRPr="008E0C79" w:rsidRDefault="009F4070" w:rsidP="001C34A8">
      <w:pPr>
        <w:widowControl/>
        <w:suppressAutoHyphens/>
        <w:autoSpaceDE/>
        <w:adjustRightInd/>
        <w:jc w:val="center"/>
        <w:rPr>
          <w:rFonts w:eastAsia="SimSun"/>
          <w:color w:val="000000"/>
          <w:kern w:val="2"/>
          <w:sz w:val="24"/>
          <w:szCs w:val="24"/>
          <w:lang w:eastAsia="hi-IN" w:bidi="hi-IN"/>
        </w:rPr>
      </w:pPr>
    </w:p>
    <w:p w:rsidR="009F4070" w:rsidRPr="008E0C79" w:rsidRDefault="009F4070" w:rsidP="005669CB">
      <w:pPr>
        <w:widowControl/>
        <w:suppressAutoHyphens/>
        <w:autoSpaceDE/>
        <w:adjustRightInd/>
        <w:rPr>
          <w:rFonts w:eastAsia="SimSun"/>
          <w:b/>
          <w:color w:val="000000"/>
          <w:kern w:val="2"/>
          <w:sz w:val="24"/>
          <w:szCs w:val="24"/>
          <w:lang w:eastAsia="hi-IN" w:bidi="hi-IN"/>
        </w:rPr>
      </w:pPr>
    </w:p>
    <w:p w:rsidR="005669CB" w:rsidRPr="008E0C79" w:rsidRDefault="005669CB" w:rsidP="009F4070">
      <w:pPr>
        <w:suppressAutoHyphens/>
        <w:contextualSpacing/>
        <w:rPr>
          <w:rFonts w:eastAsia="SimSun"/>
          <w:color w:val="000000"/>
          <w:kern w:val="2"/>
          <w:sz w:val="24"/>
          <w:szCs w:val="24"/>
          <w:lang w:eastAsia="hi-IN" w:bidi="hi-IN"/>
        </w:rPr>
      </w:pPr>
    </w:p>
    <w:p w:rsidR="004E753A" w:rsidRPr="008E0C79" w:rsidRDefault="004E753A" w:rsidP="005669CB">
      <w:pPr>
        <w:suppressAutoHyphens/>
        <w:contextualSpacing/>
        <w:jc w:val="center"/>
        <w:rPr>
          <w:rFonts w:eastAsia="SimSun"/>
          <w:color w:val="000000"/>
          <w:kern w:val="2"/>
          <w:sz w:val="24"/>
          <w:szCs w:val="24"/>
          <w:lang w:eastAsia="hi-IN" w:bidi="hi-IN"/>
        </w:rPr>
      </w:pPr>
    </w:p>
    <w:p w:rsidR="004E753A" w:rsidRPr="008E0C79" w:rsidRDefault="004E753A" w:rsidP="005669CB">
      <w:pPr>
        <w:suppressAutoHyphens/>
        <w:contextualSpacing/>
        <w:jc w:val="center"/>
        <w:rPr>
          <w:rFonts w:eastAsia="SimSun"/>
          <w:color w:val="000000"/>
          <w:kern w:val="2"/>
          <w:sz w:val="24"/>
          <w:szCs w:val="24"/>
          <w:lang w:eastAsia="hi-IN" w:bidi="hi-IN"/>
        </w:rPr>
      </w:pPr>
    </w:p>
    <w:p w:rsidR="005669CB" w:rsidRPr="008E0C79" w:rsidRDefault="005669CB" w:rsidP="00857FC8">
      <w:pPr>
        <w:suppressAutoHyphens/>
        <w:contextualSpacing/>
        <w:rPr>
          <w:rFonts w:eastAsia="SimSun"/>
          <w:color w:val="000000"/>
          <w:kern w:val="2"/>
          <w:sz w:val="24"/>
          <w:szCs w:val="24"/>
          <w:lang w:eastAsia="hi-IN" w:bidi="hi-IN"/>
        </w:rPr>
      </w:pPr>
    </w:p>
    <w:p w:rsidR="007C277B" w:rsidRPr="008E0C79" w:rsidRDefault="007C277B" w:rsidP="00022B22">
      <w:pPr>
        <w:suppressAutoHyphens/>
        <w:contextualSpacing/>
        <w:jc w:val="center"/>
        <w:rPr>
          <w:color w:val="000000"/>
          <w:sz w:val="24"/>
          <w:szCs w:val="24"/>
        </w:rPr>
      </w:pPr>
      <w:r w:rsidRPr="008E0C79">
        <w:rPr>
          <w:color w:val="000000"/>
          <w:sz w:val="24"/>
          <w:szCs w:val="24"/>
        </w:rPr>
        <w:t>Омск</w:t>
      </w:r>
      <w:r w:rsidR="00022B22" w:rsidRPr="008E0C79">
        <w:rPr>
          <w:color w:val="000000"/>
          <w:sz w:val="24"/>
          <w:szCs w:val="24"/>
        </w:rPr>
        <w:t>,</w:t>
      </w:r>
      <w:r w:rsidR="00DA7F3D">
        <w:rPr>
          <w:color w:val="000000"/>
          <w:sz w:val="24"/>
          <w:szCs w:val="24"/>
        </w:rPr>
        <w:t xml:space="preserve"> 202</w:t>
      </w:r>
      <w:r w:rsidR="00DA194A">
        <w:rPr>
          <w:color w:val="000000"/>
          <w:sz w:val="24"/>
          <w:szCs w:val="24"/>
        </w:rPr>
        <w:t>2</w:t>
      </w:r>
    </w:p>
    <w:p w:rsidR="00D226C5" w:rsidRPr="00B74C56" w:rsidRDefault="007C277B" w:rsidP="00D226C5">
      <w:pPr>
        <w:tabs>
          <w:tab w:val="left" w:pos="0"/>
        </w:tabs>
        <w:ind w:firstLine="709"/>
        <w:rPr>
          <w:sz w:val="28"/>
          <w:szCs w:val="28"/>
        </w:rPr>
      </w:pPr>
      <w:r w:rsidRPr="00793E1B">
        <w:rPr>
          <w:color w:val="000000"/>
          <w:sz w:val="24"/>
          <w:szCs w:val="24"/>
        </w:rPr>
        <w:br w:type="page"/>
      </w:r>
      <w:r w:rsidR="00D226C5" w:rsidRPr="00B74C56">
        <w:rPr>
          <w:sz w:val="28"/>
          <w:szCs w:val="28"/>
        </w:rPr>
        <w:lastRenderedPageBreak/>
        <w:t>Составитель:</w:t>
      </w:r>
    </w:p>
    <w:p w:rsidR="00D226C5" w:rsidRPr="000248D7" w:rsidRDefault="00D226C5" w:rsidP="00D226C5">
      <w:pPr>
        <w:tabs>
          <w:tab w:val="left" w:pos="0"/>
        </w:tabs>
        <w:ind w:firstLine="709"/>
        <w:rPr>
          <w:sz w:val="28"/>
          <w:szCs w:val="28"/>
        </w:rPr>
      </w:pPr>
      <w:r>
        <w:rPr>
          <w:spacing w:val="-3"/>
          <w:sz w:val="28"/>
          <w:szCs w:val="28"/>
          <w:lang w:eastAsia="en-US"/>
        </w:rPr>
        <w:t>к</w:t>
      </w:r>
      <w:r w:rsidRPr="000248D7">
        <w:rPr>
          <w:spacing w:val="-3"/>
          <w:sz w:val="28"/>
          <w:szCs w:val="28"/>
          <w:lang w:eastAsia="en-US"/>
        </w:rPr>
        <w:t>.филос.н., доцент</w:t>
      </w:r>
      <w:r>
        <w:rPr>
          <w:spacing w:val="-3"/>
          <w:sz w:val="28"/>
          <w:szCs w:val="28"/>
          <w:lang w:eastAsia="en-US"/>
        </w:rPr>
        <w:t xml:space="preserve"> </w:t>
      </w:r>
      <w:r w:rsidRPr="000248D7">
        <w:rPr>
          <w:spacing w:val="-3"/>
          <w:sz w:val="28"/>
          <w:szCs w:val="28"/>
          <w:lang w:eastAsia="en-US"/>
        </w:rPr>
        <w:t>И.А. Костюк</w:t>
      </w:r>
    </w:p>
    <w:p w:rsidR="00D226C5" w:rsidRPr="00B74C56" w:rsidRDefault="00D226C5" w:rsidP="00D226C5">
      <w:pPr>
        <w:tabs>
          <w:tab w:val="left" w:pos="0"/>
        </w:tabs>
        <w:ind w:firstLine="2977"/>
        <w:rPr>
          <w:sz w:val="28"/>
          <w:szCs w:val="28"/>
        </w:rPr>
      </w:pPr>
      <w:r w:rsidRPr="00B74C56">
        <w:rPr>
          <w:sz w:val="28"/>
          <w:szCs w:val="28"/>
        </w:rPr>
        <w:t xml:space="preserve">       </w:t>
      </w:r>
    </w:p>
    <w:p w:rsidR="00D226C5" w:rsidRPr="00B74C56" w:rsidRDefault="00D226C5" w:rsidP="00D226C5">
      <w:pPr>
        <w:tabs>
          <w:tab w:val="left" w:pos="0"/>
        </w:tabs>
        <w:ind w:firstLine="709"/>
        <w:rPr>
          <w:sz w:val="28"/>
          <w:szCs w:val="28"/>
        </w:rPr>
      </w:pPr>
      <w:r w:rsidRPr="00B74C56">
        <w:rPr>
          <w:sz w:val="28"/>
          <w:szCs w:val="28"/>
        </w:rPr>
        <w:t>Рекомендован</w:t>
      </w:r>
      <w:r>
        <w:rPr>
          <w:sz w:val="28"/>
          <w:szCs w:val="28"/>
        </w:rPr>
        <w:t>ы</w:t>
      </w:r>
      <w:r w:rsidRPr="00B74C56">
        <w:rPr>
          <w:sz w:val="28"/>
          <w:szCs w:val="28"/>
        </w:rPr>
        <w:t xml:space="preserve"> решением кафедры</w:t>
      </w:r>
      <w:r>
        <w:rPr>
          <w:sz w:val="28"/>
          <w:szCs w:val="28"/>
        </w:rPr>
        <w:t xml:space="preserve"> педагогики,</w:t>
      </w:r>
      <w:r w:rsidRPr="00B74C56">
        <w:rPr>
          <w:sz w:val="28"/>
          <w:szCs w:val="28"/>
        </w:rPr>
        <w:t xml:space="preserve"> </w:t>
      </w:r>
      <w:r>
        <w:rPr>
          <w:sz w:val="28"/>
          <w:szCs w:val="28"/>
        </w:rPr>
        <w:t>психологии и социальной работы</w:t>
      </w:r>
    </w:p>
    <w:p w:rsidR="00D226C5" w:rsidRPr="00B74C56" w:rsidRDefault="00D226C5" w:rsidP="00D226C5">
      <w:pPr>
        <w:tabs>
          <w:tab w:val="left" w:pos="0"/>
        </w:tabs>
        <w:ind w:firstLine="709"/>
        <w:rPr>
          <w:sz w:val="28"/>
          <w:szCs w:val="28"/>
        </w:rPr>
      </w:pPr>
      <w:r>
        <w:rPr>
          <w:sz w:val="28"/>
          <w:szCs w:val="28"/>
        </w:rPr>
        <w:t>Протокол от 2</w:t>
      </w:r>
      <w:r w:rsidR="00DA194A">
        <w:rPr>
          <w:sz w:val="28"/>
          <w:szCs w:val="28"/>
        </w:rPr>
        <w:t>5</w:t>
      </w:r>
      <w:r>
        <w:rPr>
          <w:sz w:val="28"/>
          <w:szCs w:val="28"/>
        </w:rPr>
        <w:t>.0</w:t>
      </w:r>
      <w:r w:rsidR="00E66985">
        <w:rPr>
          <w:sz w:val="28"/>
          <w:szCs w:val="28"/>
        </w:rPr>
        <w:t>3</w:t>
      </w:r>
      <w:r w:rsidR="00DA194A">
        <w:rPr>
          <w:sz w:val="28"/>
          <w:szCs w:val="28"/>
        </w:rPr>
        <w:t>.2022</w:t>
      </w:r>
      <w:r>
        <w:rPr>
          <w:sz w:val="28"/>
          <w:szCs w:val="28"/>
        </w:rPr>
        <w:t xml:space="preserve"> № 8</w:t>
      </w:r>
      <w:r w:rsidRPr="00B74C56">
        <w:rPr>
          <w:sz w:val="28"/>
          <w:szCs w:val="28"/>
        </w:rPr>
        <w:tab/>
      </w:r>
    </w:p>
    <w:p w:rsidR="00D226C5" w:rsidRPr="001914EB" w:rsidRDefault="00D226C5" w:rsidP="00D226C5">
      <w:pPr>
        <w:tabs>
          <w:tab w:val="left" w:pos="0"/>
        </w:tabs>
        <w:ind w:firstLine="709"/>
        <w:rPr>
          <w:color w:val="FF0000"/>
          <w:sz w:val="28"/>
          <w:szCs w:val="28"/>
        </w:rPr>
      </w:pPr>
      <w:r w:rsidRPr="00C939DF">
        <w:rPr>
          <w:sz w:val="28"/>
          <w:szCs w:val="28"/>
        </w:rPr>
        <w:t>Зав. кафедрой</w:t>
      </w:r>
      <w:r>
        <w:rPr>
          <w:sz w:val="28"/>
          <w:szCs w:val="28"/>
        </w:rPr>
        <w:t>, д.п.н., профессор Е.В. Лопанова</w:t>
      </w:r>
    </w:p>
    <w:p w:rsidR="00D226C5" w:rsidRDefault="00D226C5">
      <w:pPr>
        <w:widowControl/>
        <w:autoSpaceDE/>
        <w:autoSpaceDN/>
        <w:adjustRightInd/>
        <w:rPr>
          <w:rFonts w:eastAsia="SimSun"/>
          <w:b/>
          <w:color w:val="000000"/>
          <w:kern w:val="2"/>
          <w:sz w:val="24"/>
          <w:szCs w:val="24"/>
          <w:lang w:eastAsia="hi-IN" w:bidi="hi-IN"/>
        </w:rPr>
      </w:pPr>
      <w:r>
        <w:rPr>
          <w:rFonts w:eastAsia="SimSun"/>
          <w:b/>
          <w:color w:val="000000"/>
          <w:kern w:val="2"/>
          <w:sz w:val="24"/>
          <w:szCs w:val="24"/>
          <w:lang w:eastAsia="hi-IN" w:bidi="hi-IN"/>
        </w:rPr>
        <w:br w:type="page"/>
      </w: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E5E1D"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E5E1D"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E5E1D"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r w:rsidR="005E5E1D">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r w:rsidR="005E5E1D">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CE6D43" w:rsidRPr="00D226C5" w:rsidRDefault="000911D1" w:rsidP="00D226C5">
      <w:pPr>
        <w:spacing w:after="160" w:line="256" w:lineRule="auto"/>
        <w:rPr>
          <w:b/>
          <w:color w:val="000000"/>
          <w:sz w:val="24"/>
          <w:szCs w:val="24"/>
        </w:rPr>
      </w:pPr>
      <w:r w:rsidRPr="00793E1B">
        <w:rPr>
          <w:color w:val="000000"/>
          <w:spacing w:val="-3"/>
          <w:sz w:val="24"/>
          <w:szCs w:val="24"/>
          <w:lang w:eastAsia="en-US"/>
        </w:rPr>
        <w:br w:type="page"/>
      </w:r>
      <w:r w:rsidR="00CE6D43" w:rsidRPr="00793E1B">
        <w:rPr>
          <w:b/>
          <w:i/>
          <w:color w:val="000000"/>
          <w:spacing w:val="-3"/>
          <w:sz w:val="24"/>
          <w:szCs w:val="24"/>
          <w:lang w:eastAsia="en-US"/>
        </w:rPr>
        <w:lastRenderedPageBreak/>
        <w:t xml:space="preserve">Рабочая программа дисциплины составлена </w:t>
      </w:r>
      <w:r w:rsidR="00CE6D43" w:rsidRPr="00793E1B">
        <w:rPr>
          <w:b/>
          <w:i/>
          <w:color w:val="000000"/>
          <w:sz w:val="24"/>
          <w:szCs w:val="24"/>
          <w:lang w:eastAsia="en-US"/>
        </w:rPr>
        <w:t>в соответствии с:</w:t>
      </w:r>
    </w:p>
    <w:p w:rsidR="00CE6D43" w:rsidRPr="006E1872" w:rsidRDefault="00CE6D43" w:rsidP="00CE6D43">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CE6D43" w:rsidRPr="002C2924" w:rsidRDefault="00CE6D43" w:rsidP="00CE6D43">
      <w:pPr>
        <w:ind w:firstLine="709"/>
        <w:jc w:val="both"/>
        <w:rPr>
          <w:sz w:val="24"/>
          <w:szCs w:val="24"/>
        </w:rPr>
      </w:pPr>
      <w:r w:rsidRPr="006E1872">
        <w:rPr>
          <w:sz w:val="24"/>
          <w:szCs w:val="24"/>
        </w:rPr>
        <w:t xml:space="preserve">- </w:t>
      </w:r>
      <w:r w:rsidRPr="00A874FB">
        <w:rPr>
          <w:sz w:val="24"/>
          <w:szCs w:val="24"/>
        </w:rPr>
        <w:t>Федеральным государственным образовательным стандартом высшего образования по направлению подготовки 39.03.02 Социальная работа (уров</w:t>
      </w:r>
      <w:r>
        <w:rPr>
          <w:sz w:val="24"/>
          <w:szCs w:val="24"/>
        </w:rPr>
        <w:t>ень бакалавриата), утвержденным п</w:t>
      </w:r>
      <w:r w:rsidRPr="00A874FB">
        <w:rPr>
          <w:sz w:val="24"/>
          <w:szCs w:val="24"/>
        </w:rPr>
        <w:t>риказом Минобрнауки России от 12.01.2016 N 8 (ред. от 13.07.2017) (зарегистрирован в Минюсте России 09.02.2016 N 41029)</w:t>
      </w:r>
      <w:r w:rsidRPr="00756FD8">
        <w:rPr>
          <w:sz w:val="24"/>
          <w:szCs w:val="24"/>
        </w:rPr>
        <w:t xml:space="preserve"> </w:t>
      </w:r>
      <w:r w:rsidRPr="00B00DD8">
        <w:rPr>
          <w:i/>
          <w:sz w:val="24"/>
          <w:szCs w:val="24"/>
        </w:rPr>
        <w:t>(далее - ФГОС ВО, Федеральный государственный образовательный стандарт высшего образования);</w:t>
      </w:r>
    </w:p>
    <w:p w:rsidR="00DA194A" w:rsidRPr="00DA194A" w:rsidRDefault="00CE6D43" w:rsidP="00DA194A">
      <w:pPr>
        <w:ind w:firstLine="708"/>
        <w:jc w:val="both"/>
        <w:rPr>
          <w:rFonts w:eastAsia="Calibri"/>
          <w:sz w:val="24"/>
          <w:szCs w:val="24"/>
        </w:rPr>
      </w:pPr>
      <w:r w:rsidRPr="002C2924">
        <w:rPr>
          <w:sz w:val="24"/>
          <w:szCs w:val="24"/>
          <w:lang w:eastAsia="en-US"/>
        </w:rPr>
        <w:t xml:space="preserve">- </w:t>
      </w:r>
      <w:r w:rsidR="00DA194A" w:rsidRPr="00DA194A">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A194A" w:rsidRPr="00DA194A" w:rsidRDefault="00DA194A" w:rsidP="00DA194A">
      <w:pPr>
        <w:ind w:firstLine="709"/>
        <w:jc w:val="both"/>
        <w:rPr>
          <w:rFonts w:eastAsia="Calibri"/>
          <w:sz w:val="24"/>
          <w:szCs w:val="24"/>
        </w:rPr>
      </w:pPr>
      <w:r w:rsidRPr="00DA194A">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DA194A" w:rsidRPr="00DA194A" w:rsidRDefault="00DA194A" w:rsidP="00DA194A">
      <w:pPr>
        <w:ind w:firstLine="708"/>
        <w:jc w:val="both"/>
        <w:rPr>
          <w:rFonts w:eastAsia="Calibri"/>
          <w:sz w:val="24"/>
          <w:szCs w:val="24"/>
        </w:rPr>
      </w:pPr>
      <w:r w:rsidRPr="00DA194A">
        <w:rPr>
          <w:rFonts w:eastAsia="Calibri"/>
          <w:sz w:val="24"/>
          <w:szCs w:val="24"/>
        </w:rPr>
        <w:t xml:space="preserve">- </w:t>
      </w:r>
      <w:r w:rsidRPr="00DA194A">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A194A" w:rsidRPr="00DA194A" w:rsidRDefault="00DA194A" w:rsidP="00DA194A">
      <w:pPr>
        <w:ind w:firstLine="709"/>
        <w:jc w:val="both"/>
        <w:rPr>
          <w:rFonts w:eastAsia="Calibri"/>
          <w:sz w:val="24"/>
          <w:szCs w:val="24"/>
        </w:rPr>
      </w:pPr>
      <w:r w:rsidRPr="00DA194A">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DA194A" w:rsidRPr="00DA194A" w:rsidRDefault="00DA194A" w:rsidP="00DA194A">
      <w:pPr>
        <w:ind w:firstLine="708"/>
        <w:jc w:val="both"/>
        <w:rPr>
          <w:rFonts w:eastAsia="Calibri"/>
          <w:sz w:val="24"/>
          <w:szCs w:val="24"/>
        </w:rPr>
      </w:pPr>
      <w:r w:rsidRPr="00DA194A">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A194A" w:rsidRPr="00DA194A" w:rsidRDefault="00DA194A" w:rsidP="00DA194A">
      <w:pPr>
        <w:ind w:firstLine="708"/>
        <w:jc w:val="both"/>
        <w:rPr>
          <w:rFonts w:eastAsia="Calibri"/>
          <w:sz w:val="24"/>
          <w:szCs w:val="24"/>
        </w:rPr>
      </w:pPr>
      <w:r w:rsidRPr="00DA194A">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E6D43" w:rsidRPr="006E1872" w:rsidRDefault="00DA194A" w:rsidP="00DA194A">
      <w:pPr>
        <w:widowControl/>
        <w:autoSpaceDE/>
        <w:adjustRightInd/>
        <w:ind w:firstLine="709"/>
        <w:jc w:val="both"/>
        <w:rPr>
          <w:sz w:val="24"/>
          <w:szCs w:val="24"/>
          <w:lang w:eastAsia="en-US"/>
        </w:rPr>
      </w:pPr>
      <w:r w:rsidRPr="00DA194A">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A7F3D" w:rsidRPr="00DA7F3D" w:rsidRDefault="00DA7F3D" w:rsidP="00DA7F3D">
      <w:pPr>
        <w:snapToGrid w:val="0"/>
        <w:ind w:firstLine="709"/>
        <w:jc w:val="both"/>
        <w:rPr>
          <w:sz w:val="24"/>
          <w:szCs w:val="24"/>
          <w:lang w:eastAsia="en-US"/>
        </w:rPr>
      </w:pPr>
      <w:r w:rsidRPr="00DA7F3D">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39.03.02 Социальная работа (уровень бакалавриата), направленность (профиль) программы «Социальная работа с населением»; форма обучения – очная на </w:t>
      </w:r>
      <w:r w:rsidR="00DA194A">
        <w:rPr>
          <w:sz w:val="24"/>
          <w:szCs w:val="24"/>
          <w:lang w:eastAsia="en-US"/>
        </w:rPr>
        <w:t xml:space="preserve">2022/2023 </w:t>
      </w:r>
      <w:r w:rsidRPr="00DA7F3D">
        <w:rPr>
          <w:sz w:val="24"/>
          <w:szCs w:val="24"/>
          <w:lang w:eastAsia="en-US"/>
        </w:rPr>
        <w:t xml:space="preserve">учебный год, утвержденным приказом ректора от </w:t>
      </w:r>
      <w:r w:rsidR="00DA194A">
        <w:rPr>
          <w:sz w:val="24"/>
          <w:szCs w:val="24"/>
          <w:lang w:eastAsia="en-US"/>
        </w:rPr>
        <w:t>28.03.2022 №28</w:t>
      </w:r>
      <w:r w:rsidRPr="00DA7F3D">
        <w:rPr>
          <w:sz w:val="24"/>
          <w:szCs w:val="24"/>
          <w:lang w:eastAsia="en-US"/>
        </w:rPr>
        <w:t>;</w:t>
      </w:r>
    </w:p>
    <w:p w:rsidR="008E0C79" w:rsidRDefault="00DA7F3D" w:rsidP="00DA7F3D">
      <w:pPr>
        <w:snapToGrid w:val="0"/>
        <w:ind w:firstLine="709"/>
        <w:jc w:val="both"/>
        <w:rPr>
          <w:sz w:val="24"/>
          <w:szCs w:val="24"/>
        </w:rPr>
      </w:pPr>
      <w:r w:rsidRPr="00DA7F3D">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39.03.02 Социальная работа (уровень бакалавриата), направленность (профиль) программы «Социальная работа с населением»; форма обучения – заочная на </w:t>
      </w:r>
      <w:r w:rsidR="00DA194A">
        <w:rPr>
          <w:sz w:val="24"/>
          <w:szCs w:val="24"/>
          <w:lang w:eastAsia="en-US"/>
        </w:rPr>
        <w:t xml:space="preserve">2022/2023 </w:t>
      </w:r>
      <w:r w:rsidRPr="00DA7F3D">
        <w:rPr>
          <w:sz w:val="24"/>
          <w:szCs w:val="24"/>
          <w:lang w:eastAsia="en-US"/>
        </w:rPr>
        <w:t xml:space="preserve">учебный год, утвержденным приказом ректора от </w:t>
      </w:r>
      <w:r w:rsidR="00DA194A">
        <w:rPr>
          <w:sz w:val="24"/>
          <w:szCs w:val="24"/>
          <w:lang w:eastAsia="en-US"/>
        </w:rPr>
        <w:t>28.03.2022 №28</w:t>
      </w:r>
      <w:r w:rsidRPr="00DA7F3D">
        <w:rPr>
          <w:sz w:val="24"/>
          <w:szCs w:val="24"/>
          <w:lang w:eastAsia="en-US"/>
        </w:rPr>
        <w:t>.</w:t>
      </w:r>
    </w:p>
    <w:p w:rsidR="00CE6D43" w:rsidRPr="00C464A7" w:rsidRDefault="00CE6D43" w:rsidP="00CE6D43">
      <w:pPr>
        <w:snapToGrid w:val="0"/>
        <w:ind w:firstLine="709"/>
        <w:jc w:val="both"/>
        <w:rPr>
          <w:sz w:val="24"/>
          <w:szCs w:val="24"/>
        </w:rPr>
      </w:pPr>
      <w:r w:rsidRPr="00E833A5">
        <w:rPr>
          <w:sz w:val="24"/>
          <w:szCs w:val="24"/>
        </w:rPr>
        <w:t xml:space="preserve">Возможность внесения изменений и дополнений в разработанную Академией </w:t>
      </w:r>
      <w:r w:rsidRPr="00C464A7">
        <w:rPr>
          <w:sz w:val="24"/>
          <w:szCs w:val="24"/>
        </w:rPr>
        <w:t>образовательную программу в части рабочей программы дисциплины</w:t>
      </w:r>
      <w:r>
        <w:rPr>
          <w:sz w:val="24"/>
          <w:szCs w:val="24"/>
        </w:rPr>
        <w:t xml:space="preserve"> </w:t>
      </w:r>
      <w:r w:rsidRPr="00CE6D43">
        <w:rPr>
          <w:sz w:val="24"/>
          <w:szCs w:val="24"/>
        </w:rPr>
        <w:t>Б1.</w:t>
      </w:r>
      <w:r w:rsidRPr="00CE6D43">
        <w:rPr>
          <w:bCs/>
          <w:sz w:val="24"/>
          <w:szCs w:val="24"/>
        </w:rPr>
        <w:t>Б.20</w:t>
      </w:r>
      <w:r w:rsidRPr="00CE6D43">
        <w:rPr>
          <w:sz w:val="24"/>
          <w:szCs w:val="24"/>
        </w:rPr>
        <w:t xml:space="preserve"> «Методы исследова</w:t>
      </w:r>
      <w:r w:rsidRPr="00CE6D43">
        <w:rPr>
          <w:sz w:val="24"/>
          <w:szCs w:val="24"/>
        </w:rPr>
        <w:lastRenderedPageBreak/>
        <w:t>ния в социальной работе»</w:t>
      </w:r>
      <w:r w:rsidRPr="00C464A7">
        <w:rPr>
          <w:sz w:val="24"/>
          <w:szCs w:val="24"/>
        </w:rPr>
        <w:t xml:space="preserve"> в течение </w:t>
      </w:r>
      <w:r w:rsidR="00DA194A">
        <w:rPr>
          <w:sz w:val="24"/>
          <w:szCs w:val="24"/>
        </w:rPr>
        <w:t xml:space="preserve">2022/2023 </w:t>
      </w:r>
      <w:r w:rsidRPr="00C464A7">
        <w:rPr>
          <w:sz w:val="24"/>
          <w:szCs w:val="24"/>
        </w:rPr>
        <w:t>учебного года:</w:t>
      </w:r>
    </w:p>
    <w:p w:rsidR="00CE6D43" w:rsidRPr="00C464A7" w:rsidRDefault="00CE6D43" w:rsidP="00CE6D43">
      <w:pPr>
        <w:ind w:firstLine="709"/>
        <w:jc w:val="both"/>
        <w:rPr>
          <w:sz w:val="24"/>
          <w:szCs w:val="24"/>
        </w:rPr>
      </w:pPr>
      <w:r>
        <w:rPr>
          <w:sz w:val="24"/>
          <w:szCs w:val="24"/>
        </w:rPr>
        <w:t>п</w:t>
      </w:r>
      <w:r w:rsidRPr="006E1872">
        <w:rPr>
          <w:sz w:val="24"/>
          <w:szCs w:val="24"/>
        </w:rPr>
        <w:t xml:space="preserve">ри реализации </w:t>
      </w:r>
      <w:r w:rsidRPr="002C2924">
        <w:rPr>
          <w:sz w:val="24"/>
          <w:szCs w:val="24"/>
        </w:rPr>
        <w:t>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39.03.02 Социальная работа (уровень бакалавриата), направленность (профиль) программы «Социальная работа с населением»; вид учебной деятельности – программа академического бакалавриата; виды профессиональной деятельности: социально-технологическая, исследовательская (основной);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w:t>
      </w:r>
      <w:r w:rsidRPr="006E1872">
        <w:rPr>
          <w:sz w:val="24"/>
          <w:szCs w:val="24"/>
        </w:rPr>
        <w:t xml:space="preserve"> со всеми участниками образовательного процесса образовательная организация имеет право внести изменения и дополнения в </w:t>
      </w:r>
      <w:r w:rsidRPr="0080453B">
        <w:rPr>
          <w:sz w:val="24"/>
          <w:szCs w:val="24"/>
        </w:rPr>
        <w:t>разработанную ранее рабочую программу дисциплины</w:t>
      </w:r>
      <w:r>
        <w:rPr>
          <w:b/>
          <w:sz w:val="24"/>
          <w:szCs w:val="24"/>
        </w:rPr>
        <w:t xml:space="preserve"> </w:t>
      </w:r>
      <w:r w:rsidRPr="00AE1BF0">
        <w:rPr>
          <w:b/>
          <w:sz w:val="24"/>
          <w:szCs w:val="24"/>
        </w:rPr>
        <w:t>Б1.</w:t>
      </w:r>
      <w:r w:rsidRPr="00AE1BF0">
        <w:rPr>
          <w:b/>
          <w:bCs/>
          <w:sz w:val="24"/>
          <w:szCs w:val="24"/>
        </w:rPr>
        <w:t>Б.20</w:t>
      </w:r>
      <w:r w:rsidRPr="00AE1BF0">
        <w:rPr>
          <w:b/>
          <w:sz w:val="24"/>
          <w:szCs w:val="24"/>
        </w:rPr>
        <w:t xml:space="preserve"> «Методы исследования в социальной работе»</w:t>
      </w:r>
      <w:r w:rsidRPr="0080453B">
        <w:rPr>
          <w:b/>
          <w:sz w:val="24"/>
          <w:szCs w:val="24"/>
        </w:rPr>
        <w:t xml:space="preserve"> </w:t>
      </w:r>
      <w:r w:rsidRPr="0080453B">
        <w:rPr>
          <w:sz w:val="24"/>
          <w:szCs w:val="24"/>
        </w:rPr>
        <w:t xml:space="preserve">в течение </w:t>
      </w:r>
      <w:r w:rsidR="00DA194A">
        <w:rPr>
          <w:sz w:val="24"/>
          <w:szCs w:val="24"/>
        </w:rPr>
        <w:t xml:space="preserve">2022/2023 </w:t>
      </w:r>
      <w:r w:rsidRPr="00C464A7">
        <w:rPr>
          <w:sz w:val="24"/>
          <w:szCs w:val="24"/>
        </w:rPr>
        <w:t>учебного года.</w:t>
      </w:r>
    </w:p>
    <w:p w:rsidR="00CE6D43" w:rsidRPr="00697B05" w:rsidRDefault="00CE6D43" w:rsidP="00CE6D43">
      <w:pPr>
        <w:ind w:firstLine="709"/>
        <w:jc w:val="both"/>
        <w:rPr>
          <w:sz w:val="24"/>
          <w:szCs w:val="24"/>
        </w:rPr>
      </w:pPr>
    </w:p>
    <w:p w:rsidR="00CE6D43" w:rsidRPr="0080453B" w:rsidRDefault="00CE6D43" w:rsidP="00CE6D43">
      <w:pPr>
        <w:pStyle w:val="a4"/>
        <w:spacing w:after="0" w:line="240" w:lineRule="auto"/>
        <w:ind w:left="709"/>
        <w:rPr>
          <w:rFonts w:ascii="Times New Roman" w:hAnsi="Times New Roman"/>
          <w:b/>
          <w:sz w:val="24"/>
          <w:szCs w:val="24"/>
        </w:rPr>
      </w:pPr>
      <w:r w:rsidRPr="0080453B">
        <w:rPr>
          <w:rFonts w:ascii="Times New Roman" w:hAnsi="Times New Roman"/>
          <w:b/>
          <w:sz w:val="24"/>
          <w:szCs w:val="24"/>
        </w:rPr>
        <w:t xml:space="preserve">1. Наименование дисциплины: </w:t>
      </w:r>
      <w:r w:rsidRPr="00AE1BF0">
        <w:rPr>
          <w:rFonts w:ascii="Times New Roman" w:hAnsi="Times New Roman"/>
          <w:b/>
          <w:sz w:val="24"/>
          <w:szCs w:val="24"/>
        </w:rPr>
        <w:t>Б1.</w:t>
      </w:r>
      <w:r w:rsidRPr="00AE1BF0">
        <w:rPr>
          <w:rFonts w:ascii="Times New Roman" w:hAnsi="Times New Roman"/>
          <w:b/>
          <w:bCs/>
          <w:sz w:val="24"/>
          <w:szCs w:val="24"/>
        </w:rPr>
        <w:t>Б.20</w:t>
      </w:r>
      <w:r w:rsidRPr="00AE1BF0">
        <w:rPr>
          <w:rFonts w:ascii="Times New Roman" w:hAnsi="Times New Roman"/>
          <w:b/>
          <w:sz w:val="24"/>
          <w:szCs w:val="24"/>
        </w:rPr>
        <w:t xml:space="preserve"> «Методы исследования в социальной работе»</w:t>
      </w:r>
    </w:p>
    <w:p w:rsidR="00CE6D43" w:rsidRDefault="00CE6D43" w:rsidP="00CE6D43">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Pr>
          <w:rFonts w:ascii="Times New Roman" w:hAnsi="Times New Roman"/>
          <w:color w:val="000000"/>
          <w:sz w:val="24"/>
          <w:szCs w:val="24"/>
        </w:rPr>
        <w:t xml:space="preserve"> </w:t>
      </w:r>
      <w:r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CE6D43" w:rsidRPr="00697B05" w:rsidRDefault="00CE6D43" w:rsidP="00CE6D43">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CE6D43" w:rsidRPr="006E1872" w:rsidRDefault="00CE6D43" w:rsidP="00CE6D43">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w:t>
      </w:r>
      <w:r w:rsidRPr="002C2924">
        <w:rPr>
          <w:rFonts w:eastAsia="Calibri"/>
          <w:sz w:val="24"/>
          <w:szCs w:val="24"/>
          <w:lang w:eastAsia="en-US"/>
        </w:rPr>
        <w:t xml:space="preserve">образования по направлению подготовки </w:t>
      </w:r>
      <w:r w:rsidRPr="002C2924">
        <w:rPr>
          <w:sz w:val="24"/>
          <w:szCs w:val="24"/>
        </w:rPr>
        <w:t>39.03.02 Социальная работ</w:t>
      </w:r>
      <w:r>
        <w:rPr>
          <w:sz w:val="24"/>
          <w:szCs w:val="24"/>
        </w:rPr>
        <w:t xml:space="preserve">а </w:t>
      </w:r>
      <w:r w:rsidRPr="006E1872">
        <w:rPr>
          <w:sz w:val="24"/>
          <w:szCs w:val="24"/>
        </w:rPr>
        <w:t>(уровень бакалавриата)</w:t>
      </w:r>
      <w:r>
        <w:rPr>
          <w:sz w:val="24"/>
          <w:szCs w:val="24"/>
        </w:rPr>
        <w:t>, утвержденным п</w:t>
      </w:r>
      <w:r w:rsidRPr="002C2924">
        <w:rPr>
          <w:sz w:val="24"/>
          <w:szCs w:val="24"/>
        </w:rPr>
        <w:t>риказом Минобрнауки России от 12.01.2016</w:t>
      </w:r>
      <w:r w:rsidRPr="002C2924">
        <w:rPr>
          <w:bCs/>
          <w:sz w:val="24"/>
          <w:szCs w:val="24"/>
        </w:rPr>
        <w:t xml:space="preserve"> N 8 (ред. от 13.07.2017) </w:t>
      </w:r>
      <w:r w:rsidRPr="002C2924">
        <w:rPr>
          <w:sz w:val="24"/>
          <w:szCs w:val="24"/>
        </w:rPr>
        <w:t xml:space="preserve">(зарегистрирован в Минюсте России </w:t>
      </w:r>
      <w:r w:rsidRPr="002C2924">
        <w:rPr>
          <w:bCs/>
          <w:sz w:val="24"/>
          <w:szCs w:val="24"/>
        </w:rPr>
        <w:t>09.02.2016 N 41029</w:t>
      </w:r>
      <w:r w:rsidRPr="002C2924">
        <w:rPr>
          <w:sz w:val="24"/>
          <w:szCs w:val="24"/>
        </w:rPr>
        <w:t xml:space="preserve">) </w:t>
      </w:r>
      <w:r w:rsidRPr="006F2EB7">
        <w:rPr>
          <w:i/>
          <w:sz w:val="24"/>
          <w:szCs w:val="24"/>
        </w:rPr>
        <w:t>(далее - ФГОС ВО, Федеральный государственный образовательный стандарт высшего образования)</w:t>
      </w:r>
      <w:r w:rsidRPr="006F2EB7">
        <w:rPr>
          <w:rFonts w:eastAsia="Calibri"/>
          <w:i/>
          <w:sz w:val="24"/>
          <w:szCs w:val="24"/>
          <w:lang w:eastAsia="en-US"/>
        </w:rPr>
        <w:t>,</w:t>
      </w:r>
      <w:r w:rsidRPr="002C2924">
        <w:rPr>
          <w:rFonts w:eastAsia="Calibri"/>
          <w:sz w:val="24"/>
          <w:szCs w:val="24"/>
          <w:lang w:eastAsia="en-US"/>
        </w:rPr>
        <w:t xml:space="preserve"> при разработке основной профессиональной</w:t>
      </w:r>
      <w:r w:rsidRPr="006E1872">
        <w:rPr>
          <w:rFonts w:eastAsia="Calibri"/>
          <w:sz w:val="24"/>
          <w:szCs w:val="24"/>
          <w:lang w:eastAsia="en-US"/>
        </w:rPr>
        <w:t xml:space="preserve"> образовательной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CE6D43" w:rsidRDefault="00CE6D43" w:rsidP="00022B22">
      <w:pPr>
        <w:widowControl/>
        <w:autoSpaceDE/>
        <w:autoSpaceDN/>
        <w:adjustRightInd/>
        <w:ind w:firstLine="708"/>
        <w:rPr>
          <w:b/>
          <w:i/>
          <w:spacing w:val="-3"/>
          <w:sz w:val="24"/>
          <w:szCs w:val="24"/>
          <w:lang w:eastAsia="en-US"/>
        </w:rPr>
      </w:pPr>
    </w:p>
    <w:p w:rsidR="00D22A9D" w:rsidRPr="001C34A8" w:rsidRDefault="00CE6D43" w:rsidP="00CE6D43">
      <w:pPr>
        <w:jc w:val="both"/>
        <w:rPr>
          <w:rFonts w:eastAsia="Calibri"/>
          <w:color w:val="000000"/>
          <w:sz w:val="24"/>
          <w:szCs w:val="24"/>
          <w:lang w:eastAsia="en-US"/>
        </w:rPr>
      </w:pPr>
      <w:r>
        <w:rPr>
          <w:b/>
          <w:i/>
          <w:spacing w:val="-3"/>
          <w:sz w:val="24"/>
          <w:szCs w:val="24"/>
          <w:lang w:eastAsia="en-US"/>
        </w:rPr>
        <w:t xml:space="preserve">           </w:t>
      </w:r>
      <w:r w:rsidR="00D22A9D" w:rsidRPr="001C34A8">
        <w:rPr>
          <w:rFonts w:eastAsia="Calibri"/>
          <w:color w:val="000000"/>
          <w:sz w:val="24"/>
          <w:szCs w:val="24"/>
          <w:lang w:eastAsia="en-US"/>
        </w:rPr>
        <w:t xml:space="preserve">Процесс изучения </w:t>
      </w:r>
      <w:r w:rsidR="00D22A9D" w:rsidRPr="001C34A8">
        <w:rPr>
          <w:rFonts w:eastAsia="Calibri"/>
          <w:sz w:val="24"/>
          <w:szCs w:val="24"/>
          <w:lang w:eastAsia="en-US"/>
        </w:rPr>
        <w:t>дисциплины</w:t>
      </w:r>
      <w:r w:rsidR="00D22A9D" w:rsidRPr="001C34A8">
        <w:rPr>
          <w:b/>
          <w:sz w:val="24"/>
          <w:szCs w:val="24"/>
        </w:rPr>
        <w:t xml:space="preserve"> </w:t>
      </w:r>
      <w:r w:rsidRPr="00AE1BF0">
        <w:rPr>
          <w:b/>
          <w:sz w:val="24"/>
          <w:szCs w:val="24"/>
        </w:rPr>
        <w:t>Б1.</w:t>
      </w:r>
      <w:r w:rsidRPr="00AE1BF0">
        <w:rPr>
          <w:b/>
          <w:bCs/>
          <w:sz w:val="24"/>
          <w:szCs w:val="24"/>
        </w:rPr>
        <w:t>Б.20</w:t>
      </w:r>
      <w:r w:rsidRPr="00AE1BF0">
        <w:rPr>
          <w:b/>
          <w:sz w:val="24"/>
          <w:szCs w:val="24"/>
        </w:rPr>
        <w:t xml:space="preserve"> </w:t>
      </w:r>
      <w:r w:rsidR="00D22A9D" w:rsidRPr="001C34A8">
        <w:rPr>
          <w:b/>
          <w:sz w:val="24"/>
          <w:szCs w:val="24"/>
        </w:rPr>
        <w:t>«Методы исследования в социальной работе»</w:t>
      </w:r>
      <w:r w:rsidR="00D22A9D" w:rsidRPr="001C34A8">
        <w:rPr>
          <w:rFonts w:eastAsia="Calibri"/>
          <w:sz w:val="24"/>
          <w:szCs w:val="24"/>
          <w:lang w:eastAsia="en-US"/>
        </w:rPr>
        <w:t>»</w:t>
      </w:r>
      <w:r w:rsidR="00D22A9D" w:rsidRPr="001C34A8">
        <w:rPr>
          <w:rFonts w:eastAsia="Calibri"/>
          <w:color w:val="000000"/>
          <w:sz w:val="24"/>
          <w:szCs w:val="24"/>
          <w:lang w:eastAsia="en-US"/>
        </w:rPr>
        <w:t xml:space="preserve"> направлен на формирование следующих компетенций:</w:t>
      </w:r>
    </w:p>
    <w:p w:rsidR="00D22A9D" w:rsidRDefault="00D22A9D" w:rsidP="00D22A9D">
      <w:pPr>
        <w:tabs>
          <w:tab w:val="left" w:pos="708"/>
        </w:tabs>
        <w:jc w:val="both"/>
        <w:rPr>
          <w:rFonts w:eastAsia="Calibri"/>
          <w:color w:val="000000"/>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992"/>
        <w:gridCol w:w="6237"/>
      </w:tblGrid>
      <w:tr w:rsidR="001C34A8" w:rsidRPr="001C34A8" w:rsidTr="008E0C79">
        <w:tc>
          <w:tcPr>
            <w:tcW w:w="2518" w:type="dxa"/>
            <w:vAlign w:val="center"/>
          </w:tcPr>
          <w:p w:rsidR="001C34A8" w:rsidRPr="008E0C79" w:rsidRDefault="001C34A8" w:rsidP="001C34A8">
            <w:pPr>
              <w:tabs>
                <w:tab w:val="left" w:pos="708"/>
              </w:tabs>
              <w:jc w:val="center"/>
              <w:rPr>
                <w:rFonts w:eastAsia="Calibri"/>
                <w:lang w:eastAsia="en-US"/>
              </w:rPr>
            </w:pPr>
            <w:r w:rsidRPr="008E0C79">
              <w:rPr>
                <w:rFonts w:eastAsia="Calibri"/>
                <w:lang w:eastAsia="en-US"/>
              </w:rPr>
              <w:t xml:space="preserve">Результаты освоения ОПОП (содержание </w:t>
            </w:r>
          </w:p>
          <w:p w:rsidR="001C34A8" w:rsidRPr="008E0C79" w:rsidRDefault="001C34A8" w:rsidP="001C34A8">
            <w:pPr>
              <w:tabs>
                <w:tab w:val="left" w:pos="708"/>
              </w:tabs>
              <w:jc w:val="center"/>
              <w:rPr>
                <w:rFonts w:eastAsia="Calibri"/>
                <w:lang w:eastAsia="en-US"/>
              </w:rPr>
            </w:pPr>
            <w:r w:rsidRPr="008E0C79">
              <w:rPr>
                <w:rFonts w:eastAsia="Calibri"/>
                <w:lang w:eastAsia="en-US"/>
              </w:rPr>
              <w:t>компетенции)</w:t>
            </w:r>
          </w:p>
        </w:tc>
        <w:tc>
          <w:tcPr>
            <w:tcW w:w="992" w:type="dxa"/>
            <w:vAlign w:val="center"/>
          </w:tcPr>
          <w:p w:rsidR="001C34A8" w:rsidRPr="008E0C79" w:rsidRDefault="001C34A8" w:rsidP="001C34A8">
            <w:pPr>
              <w:tabs>
                <w:tab w:val="left" w:pos="708"/>
              </w:tabs>
              <w:jc w:val="center"/>
              <w:rPr>
                <w:rFonts w:eastAsia="Calibri"/>
                <w:lang w:eastAsia="en-US"/>
              </w:rPr>
            </w:pPr>
            <w:r w:rsidRPr="008E0C79">
              <w:rPr>
                <w:rFonts w:eastAsia="Calibri"/>
                <w:lang w:eastAsia="en-US"/>
              </w:rPr>
              <w:t xml:space="preserve">Код </w:t>
            </w:r>
          </w:p>
          <w:p w:rsidR="001C34A8" w:rsidRPr="008E0C79" w:rsidRDefault="001C34A8" w:rsidP="001C34A8">
            <w:pPr>
              <w:tabs>
                <w:tab w:val="left" w:pos="708"/>
              </w:tabs>
              <w:jc w:val="center"/>
              <w:rPr>
                <w:rFonts w:eastAsia="Calibri"/>
                <w:lang w:eastAsia="en-US"/>
              </w:rPr>
            </w:pPr>
            <w:r w:rsidRPr="008E0C79">
              <w:rPr>
                <w:rFonts w:eastAsia="Calibri"/>
                <w:lang w:eastAsia="en-US"/>
              </w:rPr>
              <w:t>компетенции</w:t>
            </w:r>
          </w:p>
        </w:tc>
        <w:tc>
          <w:tcPr>
            <w:tcW w:w="6237" w:type="dxa"/>
            <w:vAlign w:val="center"/>
          </w:tcPr>
          <w:p w:rsidR="001C34A8" w:rsidRPr="008E0C79" w:rsidRDefault="001C34A8" w:rsidP="001C34A8">
            <w:pPr>
              <w:tabs>
                <w:tab w:val="left" w:pos="708"/>
              </w:tabs>
              <w:jc w:val="center"/>
              <w:rPr>
                <w:rFonts w:eastAsia="Calibri"/>
                <w:lang w:eastAsia="en-US"/>
              </w:rPr>
            </w:pPr>
            <w:r w:rsidRPr="008E0C79">
              <w:rPr>
                <w:rFonts w:eastAsia="Calibri"/>
                <w:lang w:eastAsia="en-US"/>
              </w:rPr>
              <w:t xml:space="preserve">Перечень планируемых результатов </w:t>
            </w:r>
          </w:p>
          <w:p w:rsidR="001C34A8" w:rsidRPr="008E0C79" w:rsidRDefault="001C34A8" w:rsidP="001C34A8">
            <w:pPr>
              <w:tabs>
                <w:tab w:val="left" w:pos="708"/>
              </w:tabs>
              <w:jc w:val="center"/>
              <w:rPr>
                <w:rFonts w:eastAsia="Calibri"/>
                <w:lang w:eastAsia="en-US"/>
              </w:rPr>
            </w:pPr>
            <w:r w:rsidRPr="008E0C79">
              <w:rPr>
                <w:rFonts w:eastAsia="Calibri"/>
                <w:lang w:eastAsia="en-US"/>
              </w:rPr>
              <w:t>обучения по дисциплине</w:t>
            </w:r>
          </w:p>
        </w:tc>
      </w:tr>
      <w:tr w:rsidR="001C34A8" w:rsidRPr="001C34A8" w:rsidTr="008E0C79">
        <w:trPr>
          <w:trHeight w:val="699"/>
        </w:trPr>
        <w:tc>
          <w:tcPr>
            <w:tcW w:w="2518" w:type="dxa"/>
          </w:tcPr>
          <w:p w:rsidR="001C34A8" w:rsidRPr="008E0C79" w:rsidRDefault="001C34A8" w:rsidP="001C34A8">
            <w:pPr>
              <w:tabs>
                <w:tab w:val="left" w:pos="708"/>
              </w:tabs>
            </w:pPr>
            <w:r w:rsidRPr="008E0C79">
              <w:t>способность</w:t>
            </w:r>
            <w:r w:rsidR="007622E8" w:rsidRPr="008E0C79">
              <w:t>ю</w:t>
            </w:r>
            <w:r w:rsidRPr="008E0C79">
              <w:t xml:space="preserve"> представлять результаты научной и практической деятельности в формах отчетов, рефератов, публикаций и публичных обсуждений</w:t>
            </w:r>
          </w:p>
        </w:tc>
        <w:tc>
          <w:tcPr>
            <w:tcW w:w="992" w:type="dxa"/>
          </w:tcPr>
          <w:p w:rsidR="001C34A8" w:rsidRPr="008E0C79" w:rsidRDefault="001C34A8" w:rsidP="001C34A8">
            <w:pPr>
              <w:tabs>
                <w:tab w:val="left" w:pos="708"/>
              </w:tabs>
              <w:rPr>
                <w:i/>
              </w:rPr>
            </w:pPr>
            <w:r w:rsidRPr="008E0C79">
              <w:t xml:space="preserve">ОПК-9  </w:t>
            </w:r>
          </w:p>
        </w:tc>
        <w:tc>
          <w:tcPr>
            <w:tcW w:w="6237" w:type="dxa"/>
          </w:tcPr>
          <w:p w:rsidR="001C34A8" w:rsidRPr="008E0C79" w:rsidRDefault="001C34A8" w:rsidP="00CE6D43">
            <w:pPr>
              <w:ind w:right="17"/>
              <w:rPr>
                <w:bCs/>
                <w:i/>
              </w:rPr>
            </w:pPr>
            <w:r w:rsidRPr="008E0C79">
              <w:rPr>
                <w:bCs/>
                <w:i/>
              </w:rPr>
              <w:t>Знать:</w:t>
            </w:r>
          </w:p>
          <w:p w:rsidR="001C34A8" w:rsidRPr="008E0C79" w:rsidRDefault="001C34A8" w:rsidP="001C34A8">
            <w:pPr>
              <w:pStyle w:val="a4"/>
              <w:spacing w:line="240" w:lineRule="auto"/>
              <w:ind w:left="-108" w:right="17"/>
              <w:rPr>
                <w:rFonts w:ascii="Times New Roman" w:hAnsi="Times New Roman"/>
                <w:sz w:val="20"/>
                <w:szCs w:val="20"/>
              </w:rPr>
            </w:pPr>
            <w:r w:rsidRPr="008E0C79">
              <w:rPr>
                <w:rFonts w:ascii="Times New Roman" w:hAnsi="Times New Roman"/>
                <w:sz w:val="20"/>
                <w:szCs w:val="20"/>
              </w:rPr>
              <w:t xml:space="preserve">- особенности научного исследования в социальной работе. </w:t>
            </w:r>
          </w:p>
          <w:p w:rsidR="001C34A8" w:rsidRPr="008E0C79" w:rsidRDefault="001C34A8" w:rsidP="00CE6D43">
            <w:pPr>
              <w:pStyle w:val="a4"/>
              <w:spacing w:after="0" w:line="240" w:lineRule="auto"/>
              <w:ind w:left="-108" w:right="17"/>
              <w:rPr>
                <w:rFonts w:ascii="Times New Roman" w:hAnsi="Times New Roman"/>
                <w:sz w:val="20"/>
                <w:szCs w:val="20"/>
              </w:rPr>
            </w:pPr>
            <w:r w:rsidRPr="008E0C79">
              <w:rPr>
                <w:rFonts w:ascii="Times New Roman" w:hAnsi="Times New Roman"/>
                <w:sz w:val="20"/>
                <w:szCs w:val="20"/>
              </w:rPr>
              <w:t>- основные требования к оформлению итогов исследования.</w:t>
            </w:r>
          </w:p>
          <w:p w:rsidR="001C34A8" w:rsidRPr="008E0C79" w:rsidRDefault="001C34A8" w:rsidP="001C34A8">
            <w:pPr>
              <w:ind w:right="17"/>
              <w:rPr>
                <w:bCs/>
                <w:i/>
              </w:rPr>
            </w:pPr>
            <w:r w:rsidRPr="008E0C79">
              <w:rPr>
                <w:bCs/>
                <w:i/>
              </w:rPr>
              <w:t>Уметь:</w:t>
            </w:r>
          </w:p>
          <w:p w:rsidR="001C34A8" w:rsidRPr="008E0C79" w:rsidRDefault="001C34A8" w:rsidP="00CE6D43">
            <w:pPr>
              <w:pStyle w:val="a4"/>
              <w:spacing w:after="0" w:line="240" w:lineRule="auto"/>
              <w:ind w:left="-108" w:right="17"/>
              <w:rPr>
                <w:rFonts w:ascii="Times New Roman" w:hAnsi="Times New Roman"/>
                <w:sz w:val="20"/>
                <w:szCs w:val="20"/>
              </w:rPr>
            </w:pPr>
            <w:r w:rsidRPr="008E0C79">
              <w:rPr>
                <w:rFonts w:ascii="Times New Roman" w:hAnsi="Times New Roman"/>
                <w:sz w:val="20"/>
                <w:szCs w:val="20"/>
              </w:rPr>
              <w:t>- обрабатывать полученные результаты, анализировать и осмысливать их с учетом имеющихся научных данные; -вести библиографическую работу с привлечением информационных технологий;</w:t>
            </w:r>
          </w:p>
          <w:p w:rsidR="00CE6D43" w:rsidRPr="008E0C79" w:rsidRDefault="001C34A8" w:rsidP="00CE6D43">
            <w:pPr>
              <w:pStyle w:val="a4"/>
              <w:spacing w:line="240" w:lineRule="auto"/>
              <w:ind w:left="-108" w:right="17"/>
              <w:rPr>
                <w:rFonts w:ascii="Times New Roman" w:hAnsi="Times New Roman"/>
                <w:sz w:val="20"/>
                <w:szCs w:val="20"/>
              </w:rPr>
            </w:pPr>
            <w:r w:rsidRPr="008E0C79">
              <w:rPr>
                <w:rFonts w:ascii="Times New Roman" w:hAnsi="Times New Roman"/>
                <w:sz w:val="20"/>
                <w:szCs w:val="20"/>
              </w:rPr>
              <w:t>- предоставлять итоги проделанной работы в виде отчетов, рефератов, статей, современных средств редактирования и печати.</w:t>
            </w:r>
          </w:p>
          <w:p w:rsidR="001C34A8" w:rsidRPr="008E0C79" w:rsidRDefault="001C34A8" w:rsidP="00CE6D43">
            <w:pPr>
              <w:pStyle w:val="a4"/>
              <w:spacing w:line="240" w:lineRule="auto"/>
              <w:ind w:left="-108" w:right="17"/>
              <w:rPr>
                <w:rFonts w:ascii="Times New Roman" w:hAnsi="Times New Roman"/>
                <w:sz w:val="20"/>
                <w:szCs w:val="20"/>
              </w:rPr>
            </w:pPr>
            <w:r w:rsidRPr="008E0C79">
              <w:rPr>
                <w:rFonts w:ascii="Times New Roman" w:hAnsi="Times New Roman"/>
                <w:i/>
                <w:sz w:val="20"/>
                <w:szCs w:val="20"/>
              </w:rPr>
              <w:t>Владеть:</w:t>
            </w:r>
          </w:p>
          <w:p w:rsidR="001C34A8" w:rsidRPr="008E0C79" w:rsidRDefault="001C34A8" w:rsidP="001C34A8">
            <w:pPr>
              <w:pStyle w:val="a4"/>
              <w:spacing w:line="240" w:lineRule="auto"/>
              <w:ind w:left="-108" w:right="17"/>
              <w:rPr>
                <w:rFonts w:ascii="Times New Roman" w:hAnsi="Times New Roman"/>
                <w:sz w:val="20"/>
                <w:szCs w:val="20"/>
              </w:rPr>
            </w:pPr>
            <w:r w:rsidRPr="008E0C79">
              <w:rPr>
                <w:rFonts w:ascii="Times New Roman" w:hAnsi="Times New Roman"/>
                <w:sz w:val="20"/>
                <w:szCs w:val="20"/>
              </w:rPr>
              <w:t xml:space="preserve">- основными методами проведения аналитической, прогнозной и мониторинговой работы; </w:t>
            </w:r>
          </w:p>
          <w:p w:rsidR="001C34A8" w:rsidRPr="008E0C79" w:rsidRDefault="001C34A8" w:rsidP="001C34A8">
            <w:pPr>
              <w:pStyle w:val="a4"/>
              <w:spacing w:line="240" w:lineRule="auto"/>
              <w:ind w:left="-108" w:right="17"/>
              <w:rPr>
                <w:rFonts w:ascii="Times New Roman" w:hAnsi="Times New Roman"/>
                <w:sz w:val="20"/>
                <w:szCs w:val="20"/>
              </w:rPr>
            </w:pPr>
            <w:r w:rsidRPr="008E0C79">
              <w:rPr>
                <w:rFonts w:ascii="Times New Roman" w:hAnsi="Times New Roman"/>
                <w:sz w:val="20"/>
                <w:szCs w:val="20"/>
              </w:rPr>
              <w:t xml:space="preserve">- навыками оформления научно-исследовательских работ и отчетов по результатам исследования; </w:t>
            </w:r>
          </w:p>
          <w:p w:rsidR="001C34A8" w:rsidRPr="008E0C79" w:rsidRDefault="001C34A8" w:rsidP="001C34A8">
            <w:pPr>
              <w:pStyle w:val="a4"/>
              <w:spacing w:line="240" w:lineRule="auto"/>
              <w:ind w:left="-108" w:right="17"/>
              <w:rPr>
                <w:rFonts w:ascii="Times New Roman" w:hAnsi="Times New Roman"/>
                <w:bCs/>
                <w:i/>
                <w:sz w:val="20"/>
                <w:szCs w:val="20"/>
              </w:rPr>
            </w:pPr>
            <w:r w:rsidRPr="008E0C79">
              <w:rPr>
                <w:rFonts w:ascii="Times New Roman" w:hAnsi="Times New Roman"/>
                <w:sz w:val="20"/>
                <w:szCs w:val="20"/>
              </w:rPr>
              <w:t>- необходимыми элементами самостоятельной работы.</w:t>
            </w:r>
          </w:p>
        </w:tc>
      </w:tr>
      <w:tr w:rsidR="001C34A8" w:rsidRPr="001C34A8" w:rsidTr="008E0C79">
        <w:trPr>
          <w:trHeight w:val="3109"/>
        </w:trPr>
        <w:tc>
          <w:tcPr>
            <w:tcW w:w="2518" w:type="dxa"/>
          </w:tcPr>
          <w:p w:rsidR="001C34A8" w:rsidRPr="008E0C79" w:rsidRDefault="00EE7F1C" w:rsidP="001C34A8">
            <w:pPr>
              <w:tabs>
                <w:tab w:val="left" w:pos="708"/>
              </w:tabs>
            </w:pPr>
            <w:r w:rsidRPr="008E0C79">
              <w:lastRenderedPageBreak/>
              <w:t>способностью</w:t>
            </w:r>
            <w:r w:rsidR="001C34A8" w:rsidRPr="008E0C79">
              <w:t xml:space="preserve"> выявлять, формулировать, разрешать проблемы в сфере социальной работы на основе проведения прикладных исследований, в том числе опроса и мониторинга, использовать полученные результаты и данные статистической отчетности для повышения эффективности социальной работы</w:t>
            </w:r>
          </w:p>
        </w:tc>
        <w:tc>
          <w:tcPr>
            <w:tcW w:w="992" w:type="dxa"/>
          </w:tcPr>
          <w:p w:rsidR="001C34A8" w:rsidRPr="008E0C79" w:rsidRDefault="001C34A8" w:rsidP="001C34A8">
            <w:pPr>
              <w:tabs>
                <w:tab w:val="left" w:pos="708"/>
              </w:tabs>
            </w:pPr>
            <w:r w:rsidRPr="008E0C79">
              <w:t>ПК-13</w:t>
            </w:r>
          </w:p>
        </w:tc>
        <w:tc>
          <w:tcPr>
            <w:tcW w:w="6237" w:type="dxa"/>
          </w:tcPr>
          <w:p w:rsidR="001C34A8" w:rsidRPr="008E0C79" w:rsidRDefault="001C34A8" w:rsidP="00CE6D43">
            <w:pPr>
              <w:ind w:right="17"/>
              <w:rPr>
                <w:bCs/>
                <w:i/>
              </w:rPr>
            </w:pPr>
            <w:r w:rsidRPr="008E0C79">
              <w:rPr>
                <w:bCs/>
                <w:i/>
              </w:rPr>
              <w:t>Знать:</w:t>
            </w:r>
          </w:p>
          <w:p w:rsidR="001C34A8" w:rsidRPr="008E0C79" w:rsidRDefault="001C34A8" w:rsidP="001C34A8">
            <w:pPr>
              <w:pStyle w:val="a4"/>
              <w:spacing w:line="240" w:lineRule="auto"/>
              <w:ind w:left="-108" w:right="17"/>
              <w:rPr>
                <w:rFonts w:ascii="Times New Roman" w:hAnsi="Times New Roman"/>
                <w:sz w:val="20"/>
                <w:szCs w:val="20"/>
              </w:rPr>
            </w:pPr>
            <w:r w:rsidRPr="008E0C79">
              <w:rPr>
                <w:rFonts w:ascii="Times New Roman" w:hAnsi="Times New Roman"/>
                <w:sz w:val="20"/>
                <w:szCs w:val="20"/>
              </w:rPr>
              <w:t xml:space="preserve">- особенности научного исследования в социальной работе. </w:t>
            </w:r>
          </w:p>
          <w:p w:rsidR="001C34A8" w:rsidRPr="008E0C79" w:rsidRDefault="001C34A8" w:rsidP="00CE6D43">
            <w:pPr>
              <w:pStyle w:val="a4"/>
              <w:spacing w:after="0" w:line="240" w:lineRule="auto"/>
              <w:ind w:left="-108" w:right="17"/>
              <w:rPr>
                <w:rFonts w:ascii="Times New Roman" w:hAnsi="Times New Roman"/>
                <w:sz w:val="20"/>
                <w:szCs w:val="20"/>
              </w:rPr>
            </w:pPr>
            <w:r w:rsidRPr="008E0C79">
              <w:rPr>
                <w:rFonts w:ascii="Times New Roman" w:hAnsi="Times New Roman"/>
                <w:sz w:val="20"/>
                <w:szCs w:val="20"/>
              </w:rPr>
              <w:t>- основные требования к оформлению итогов исследования.</w:t>
            </w:r>
          </w:p>
          <w:p w:rsidR="001C34A8" w:rsidRPr="008E0C79" w:rsidRDefault="001C34A8" w:rsidP="001C34A8">
            <w:pPr>
              <w:ind w:right="17"/>
              <w:rPr>
                <w:bCs/>
                <w:i/>
              </w:rPr>
            </w:pPr>
            <w:r w:rsidRPr="008E0C79">
              <w:rPr>
                <w:bCs/>
                <w:i/>
              </w:rPr>
              <w:t>Уметь:</w:t>
            </w:r>
          </w:p>
          <w:p w:rsidR="001C34A8" w:rsidRPr="008E0C79" w:rsidRDefault="001C34A8" w:rsidP="001C34A8">
            <w:pPr>
              <w:pStyle w:val="a4"/>
              <w:spacing w:line="240" w:lineRule="auto"/>
              <w:ind w:left="-108" w:right="17"/>
              <w:rPr>
                <w:rFonts w:ascii="Times New Roman" w:hAnsi="Times New Roman"/>
                <w:sz w:val="20"/>
                <w:szCs w:val="20"/>
              </w:rPr>
            </w:pPr>
            <w:r w:rsidRPr="008E0C79">
              <w:rPr>
                <w:rFonts w:ascii="Times New Roman" w:hAnsi="Times New Roman"/>
                <w:sz w:val="20"/>
                <w:szCs w:val="20"/>
              </w:rPr>
              <w:t>- вести библиографическую работу с привлечением информационных технологий;</w:t>
            </w:r>
          </w:p>
          <w:p w:rsidR="00CE6D43" w:rsidRPr="008E0C79" w:rsidRDefault="001C34A8" w:rsidP="00CE6D43">
            <w:pPr>
              <w:pStyle w:val="a4"/>
              <w:spacing w:line="240" w:lineRule="auto"/>
              <w:ind w:left="-108" w:right="17"/>
              <w:rPr>
                <w:rFonts w:ascii="Times New Roman" w:hAnsi="Times New Roman"/>
                <w:sz w:val="20"/>
                <w:szCs w:val="20"/>
              </w:rPr>
            </w:pPr>
            <w:r w:rsidRPr="008E0C79">
              <w:rPr>
                <w:rFonts w:ascii="Times New Roman" w:hAnsi="Times New Roman"/>
                <w:sz w:val="20"/>
                <w:szCs w:val="20"/>
              </w:rPr>
              <w:t>- использовать данные статистической отчетности для повышения эффективности социальной работы</w:t>
            </w:r>
            <w:r w:rsidR="00CE6D43" w:rsidRPr="008E0C79">
              <w:rPr>
                <w:rFonts w:ascii="Times New Roman" w:hAnsi="Times New Roman"/>
                <w:sz w:val="20"/>
                <w:szCs w:val="20"/>
              </w:rPr>
              <w:t>;</w:t>
            </w:r>
          </w:p>
          <w:p w:rsidR="001C34A8" w:rsidRPr="008E0C79" w:rsidRDefault="001C34A8" w:rsidP="00CE6D43">
            <w:pPr>
              <w:pStyle w:val="a4"/>
              <w:spacing w:line="240" w:lineRule="auto"/>
              <w:ind w:left="-108" w:right="17"/>
              <w:rPr>
                <w:rFonts w:ascii="Times New Roman" w:hAnsi="Times New Roman"/>
                <w:bCs/>
                <w:i/>
                <w:sz w:val="20"/>
                <w:szCs w:val="20"/>
              </w:rPr>
            </w:pPr>
            <w:r w:rsidRPr="008E0C79">
              <w:rPr>
                <w:rFonts w:ascii="Times New Roman" w:hAnsi="Times New Roman"/>
                <w:i/>
                <w:sz w:val="20"/>
                <w:szCs w:val="20"/>
              </w:rPr>
              <w:t>Владеть:</w:t>
            </w:r>
          </w:p>
          <w:p w:rsidR="001C34A8" w:rsidRPr="008E0C79" w:rsidRDefault="001C34A8" w:rsidP="001C34A8">
            <w:pPr>
              <w:pStyle w:val="a4"/>
              <w:spacing w:line="240" w:lineRule="auto"/>
              <w:ind w:left="-108" w:right="17"/>
              <w:rPr>
                <w:rFonts w:ascii="Times New Roman" w:hAnsi="Times New Roman"/>
                <w:sz w:val="20"/>
                <w:szCs w:val="20"/>
              </w:rPr>
            </w:pPr>
            <w:r w:rsidRPr="008E0C79">
              <w:rPr>
                <w:rFonts w:ascii="Times New Roman" w:hAnsi="Times New Roman"/>
                <w:sz w:val="20"/>
                <w:szCs w:val="20"/>
              </w:rPr>
              <w:t>- основными методами проведения опроса и мониторинга.</w:t>
            </w:r>
          </w:p>
          <w:p w:rsidR="001C34A8" w:rsidRPr="008E0C79" w:rsidRDefault="001C34A8" w:rsidP="001C34A8">
            <w:pPr>
              <w:pStyle w:val="a4"/>
              <w:spacing w:line="240" w:lineRule="auto"/>
              <w:ind w:left="-108" w:right="17"/>
              <w:rPr>
                <w:rFonts w:ascii="Times New Roman" w:hAnsi="Times New Roman"/>
                <w:sz w:val="20"/>
                <w:szCs w:val="20"/>
              </w:rPr>
            </w:pPr>
            <w:r w:rsidRPr="008E0C79">
              <w:rPr>
                <w:rFonts w:ascii="Times New Roman" w:hAnsi="Times New Roman"/>
                <w:sz w:val="20"/>
                <w:szCs w:val="20"/>
              </w:rPr>
              <w:t xml:space="preserve">- навыками оформления научно-исследовательских работ и отчетов по результатам исследования; </w:t>
            </w:r>
          </w:p>
          <w:p w:rsidR="001C34A8" w:rsidRPr="008E0C79" w:rsidRDefault="001C34A8" w:rsidP="001C34A8">
            <w:pPr>
              <w:pStyle w:val="a4"/>
              <w:spacing w:line="240" w:lineRule="auto"/>
              <w:ind w:left="-108" w:right="17"/>
              <w:rPr>
                <w:rFonts w:ascii="Times New Roman" w:hAnsi="Times New Roman"/>
                <w:bCs/>
                <w:i/>
                <w:sz w:val="20"/>
                <w:szCs w:val="20"/>
              </w:rPr>
            </w:pPr>
            <w:r w:rsidRPr="008E0C79">
              <w:rPr>
                <w:rFonts w:ascii="Times New Roman" w:hAnsi="Times New Roman"/>
                <w:sz w:val="20"/>
                <w:szCs w:val="20"/>
              </w:rPr>
              <w:t>- необходимыми элементами самостоятельной работы.</w:t>
            </w:r>
          </w:p>
        </w:tc>
      </w:tr>
    </w:tbl>
    <w:p w:rsidR="00D22A9D" w:rsidRPr="00793E1B" w:rsidRDefault="00D22A9D" w:rsidP="00D22A9D">
      <w:pPr>
        <w:tabs>
          <w:tab w:val="left" w:pos="708"/>
        </w:tabs>
        <w:jc w:val="both"/>
        <w:rPr>
          <w:rFonts w:eastAsia="Calibri"/>
          <w:color w:val="000000"/>
          <w:lang w:eastAsia="en-US"/>
        </w:rPr>
      </w:pPr>
    </w:p>
    <w:p w:rsidR="00D22A9D" w:rsidRPr="00CE6D43" w:rsidRDefault="00D22A9D" w:rsidP="00D22A9D">
      <w:pPr>
        <w:ind w:left="360"/>
        <w:jc w:val="both"/>
        <w:rPr>
          <w:b/>
          <w:color w:val="000000"/>
          <w:sz w:val="24"/>
          <w:szCs w:val="24"/>
        </w:rPr>
      </w:pPr>
      <w:r w:rsidRPr="00CE6D43">
        <w:rPr>
          <w:b/>
          <w:color w:val="000000"/>
          <w:sz w:val="24"/>
          <w:szCs w:val="24"/>
        </w:rPr>
        <w:t>3. Указание места дисциплины в структуре образовательной программы</w:t>
      </w:r>
    </w:p>
    <w:p w:rsidR="00D22A9D" w:rsidRPr="00CE6D43" w:rsidRDefault="00D22A9D" w:rsidP="008E0C79">
      <w:pPr>
        <w:tabs>
          <w:tab w:val="left" w:pos="708"/>
        </w:tabs>
        <w:ind w:firstLine="709"/>
        <w:jc w:val="both"/>
        <w:rPr>
          <w:rFonts w:eastAsia="Calibri"/>
          <w:sz w:val="24"/>
          <w:szCs w:val="24"/>
          <w:lang w:eastAsia="en-US"/>
        </w:rPr>
      </w:pPr>
      <w:r w:rsidRPr="00CE6D43">
        <w:rPr>
          <w:color w:val="000000"/>
          <w:sz w:val="24"/>
          <w:szCs w:val="24"/>
        </w:rPr>
        <w:t xml:space="preserve">Дисциплина </w:t>
      </w:r>
      <w:r w:rsidR="00CE6D43">
        <w:rPr>
          <w:b/>
          <w:color w:val="000000"/>
          <w:sz w:val="24"/>
          <w:szCs w:val="24"/>
        </w:rPr>
        <w:t>Б</w:t>
      </w:r>
      <w:r w:rsidRPr="00CE6D43">
        <w:rPr>
          <w:b/>
          <w:color w:val="000000"/>
          <w:sz w:val="24"/>
          <w:szCs w:val="24"/>
        </w:rPr>
        <w:t>1</w:t>
      </w:r>
      <w:r w:rsidR="00CE6D43">
        <w:rPr>
          <w:color w:val="000000"/>
          <w:sz w:val="24"/>
          <w:szCs w:val="24"/>
        </w:rPr>
        <w:t>.</w:t>
      </w:r>
      <w:r w:rsidRPr="00CE6D43">
        <w:rPr>
          <w:b/>
          <w:bCs/>
          <w:sz w:val="24"/>
          <w:szCs w:val="24"/>
        </w:rPr>
        <w:t>Б.20</w:t>
      </w:r>
      <w:r w:rsidRPr="00CE6D43">
        <w:rPr>
          <w:b/>
          <w:sz w:val="24"/>
          <w:szCs w:val="24"/>
        </w:rPr>
        <w:t xml:space="preserve"> «Методы исследования в социальной работе»</w:t>
      </w:r>
      <w:r w:rsidRPr="00CE6D43">
        <w:rPr>
          <w:sz w:val="24"/>
          <w:szCs w:val="24"/>
        </w:rPr>
        <w:t xml:space="preserve"> </w:t>
      </w:r>
      <w:r w:rsidRPr="00CE6D43">
        <w:rPr>
          <w:rFonts w:eastAsia="Calibri"/>
          <w:sz w:val="24"/>
          <w:szCs w:val="24"/>
          <w:lang w:eastAsia="en-US"/>
        </w:rPr>
        <w:t>является дисциплиной базовой</w:t>
      </w:r>
      <w:r w:rsidR="00E604D2" w:rsidRPr="00CE6D43">
        <w:rPr>
          <w:rFonts w:eastAsia="Calibri"/>
          <w:sz w:val="24"/>
          <w:szCs w:val="24"/>
          <w:lang w:eastAsia="en-US"/>
        </w:rPr>
        <w:t xml:space="preserve"> части блока Б</w:t>
      </w:r>
      <w:r w:rsidRPr="00CE6D43">
        <w:rPr>
          <w:rFonts w:eastAsia="Calibri"/>
          <w:sz w:val="24"/>
          <w:szCs w:val="24"/>
          <w:lang w:eastAsia="en-US"/>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D22A9D" w:rsidRPr="00793E1B" w:rsidTr="001C34A8">
        <w:tc>
          <w:tcPr>
            <w:tcW w:w="1196" w:type="dxa"/>
            <w:vMerge w:val="restart"/>
            <w:vAlign w:val="center"/>
          </w:tcPr>
          <w:p w:rsidR="00D22A9D" w:rsidRPr="008E0C79" w:rsidRDefault="00D22A9D" w:rsidP="001C34A8">
            <w:pPr>
              <w:tabs>
                <w:tab w:val="left" w:pos="708"/>
              </w:tabs>
              <w:jc w:val="center"/>
              <w:rPr>
                <w:rFonts w:eastAsia="Calibri"/>
                <w:color w:val="000000"/>
                <w:lang w:eastAsia="en-US"/>
              </w:rPr>
            </w:pPr>
            <w:r w:rsidRPr="008E0C79">
              <w:rPr>
                <w:rFonts w:eastAsia="Calibri"/>
                <w:color w:val="000000"/>
                <w:lang w:eastAsia="en-US"/>
              </w:rPr>
              <w:t>Код</w:t>
            </w:r>
          </w:p>
          <w:p w:rsidR="00D22A9D" w:rsidRPr="008E0C79" w:rsidRDefault="00D22A9D" w:rsidP="001C34A8">
            <w:pPr>
              <w:tabs>
                <w:tab w:val="left" w:pos="708"/>
              </w:tabs>
              <w:jc w:val="center"/>
              <w:rPr>
                <w:rFonts w:eastAsia="Calibri"/>
                <w:color w:val="000000"/>
                <w:lang w:eastAsia="en-US"/>
              </w:rPr>
            </w:pPr>
            <w:r w:rsidRPr="008E0C79">
              <w:rPr>
                <w:rFonts w:eastAsia="Calibri"/>
                <w:color w:val="000000"/>
                <w:lang w:eastAsia="en-US"/>
              </w:rPr>
              <w:t>дисцип-лины</w:t>
            </w:r>
          </w:p>
        </w:tc>
        <w:tc>
          <w:tcPr>
            <w:tcW w:w="2494" w:type="dxa"/>
            <w:vMerge w:val="restart"/>
            <w:vAlign w:val="center"/>
          </w:tcPr>
          <w:p w:rsidR="00D22A9D" w:rsidRPr="008E0C79" w:rsidRDefault="00D22A9D" w:rsidP="001C34A8">
            <w:pPr>
              <w:tabs>
                <w:tab w:val="left" w:pos="708"/>
              </w:tabs>
              <w:jc w:val="center"/>
              <w:rPr>
                <w:rFonts w:eastAsia="Calibri"/>
                <w:color w:val="000000"/>
                <w:lang w:eastAsia="en-US"/>
              </w:rPr>
            </w:pPr>
            <w:r w:rsidRPr="008E0C79">
              <w:rPr>
                <w:rFonts w:eastAsia="Calibri"/>
                <w:color w:val="000000"/>
                <w:lang w:eastAsia="en-US"/>
              </w:rPr>
              <w:t>Наименование</w:t>
            </w:r>
          </w:p>
          <w:p w:rsidR="00D22A9D" w:rsidRPr="008E0C79" w:rsidRDefault="00D22A9D" w:rsidP="001C34A8">
            <w:pPr>
              <w:tabs>
                <w:tab w:val="left" w:pos="708"/>
              </w:tabs>
              <w:jc w:val="center"/>
              <w:rPr>
                <w:rFonts w:eastAsia="Calibri"/>
                <w:color w:val="000000"/>
                <w:lang w:eastAsia="en-US"/>
              </w:rPr>
            </w:pPr>
            <w:r w:rsidRPr="008E0C79">
              <w:rPr>
                <w:rFonts w:eastAsia="Calibri"/>
                <w:color w:val="000000"/>
                <w:lang w:eastAsia="en-US"/>
              </w:rPr>
              <w:t>дисциплины</w:t>
            </w:r>
          </w:p>
        </w:tc>
        <w:tc>
          <w:tcPr>
            <w:tcW w:w="4696" w:type="dxa"/>
            <w:gridSpan w:val="2"/>
            <w:vAlign w:val="center"/>
          </w:tcPr>
          <w:p w:rsidR="00D22A9D" w:rsidRPr="008E0C79" w:rsidRDefault="00D22A9D" w:rsidP="001C34A8">
            <w:pPr>
              <w:tabs>
                <w:tab w:val="left" w:pos="708"/>
              </w:tabs>
              <w:jc w:val="center"/>
              <w:rPr>
                <w:rFonts w:eastAsia="Calibri"/>
                <w:color w:val="000000"/>
                <w:lang w:eastAsia="en-US"/>
              </w:rPr>
            </w:pPr>
            <w:r w:rsidRPr="008E0C79">
              <w:rPr>
                <w:rFonts w:eastAsia="Calibri"/>
                <w:color w:val="000000"/>
                <w:lang w:eastAsia="en-US"/>
              </w:rPr>
              <w:t>Содержательно-логические связи</w:t>
            </w:r>
          </w:p>
        </w:tc>
        <w:tc>
          <w:tcPr>
            <w:tcW w:w="1185" w:type="dxa"/>
            <w:vMerge w:val="restart"/>
            <w:vAlign w:val="center"/>
          </w:tcPr>
          <w:p w:rsidR="00D22A9D" w:rsidRPr="008E0C79" w:rsidRDefault="00D22A9D" w:rsidP="001C34A8">
            <w:pPr>
              <w:tabs>
                <w:tab w:val="left" w:pos="708"/>
              </w:tabs>
              <w:jc w:val="center"/>
              <w:rPr>
                <w:rFonts w:eastAsia="Calibri"/>
                <w:color w:val="000000"/>
                <w:lang w:eastAsia="en-US"/>
              </w:rPr>
            </w:pPr>
            <w:r w:rsidRPr="008E0C79">
              <w:rPr>
                <w:rFonts w:eastAsia="Calibri"/>
                <w:color w:val="000000"/>
                <w:lang w:eastAsia="en-US"/>
              </w:rPr>
              <w:t>Коды форми-руемых компе-тенций</w:t>
            </w:r>
          </w:p>
        </w:tc>
      </w:tr>
      <w:tr w:rsidR="00D22A9D" w:rsidRPr="00793E1B" w:rsidTr="001C34A8">
        <w:tc>
          <w:tcPr>
            <w:tcW w:w="1196" w:type="dxa"/>
            <w:vMerge/>
            <w:vAlign w:val="center"/>
          </w:tcPr>
          <w:p w:rsidR="00D22A9D" w:rsidRPr="008E0C79" w:rsidRDefault="00D22A9D" w:rsidP="001C34A8">
            <w:pPr>
              <w:tabs>
                <w:tab w:val="left" w:pos="708"/>
              </w:tabs>
              <w:jc w:val="both"/>
              <w:rPr>
                <w:rFonts w:eastAsia="Calibri"/>
                <w:color w:val="000000"/>
                <w:lang w:eastAsia="en-US"/>
              </w:rPr>
            </w:pPr>
          </w:p>
        </w:tc>
        <w:tc>
          <w:tcPr>
            <w:tcW w:w="2494" w:type="dxa"/>
            <w:vMerge/>
            <w:vAlign w:val="center"/>
          </w:tcPr>
          <w:p w:rsidR="00D22A9D" w:rsidRPr="008E0C79" w:rsidRDefault="00D22A9D" w:rsidP="001C34A8">
            <w:pPr>
              <w:tabs>
                <w:tab w:val="left" w:pos="708"/>
              </w:tabs>
              <w:jc w:val="both"/>
              <w:rPr>
                <w:rFonts w:eastAsia="Calibri"/>
                <w:color w:val="000000"/>
                <w:lang w:eastAsia="en-US"/>
              </w:rPr>
            </w:pPr>
          </w:p>
        </w:tc>
        <w:tc>
          <w:tcPr>
            <w:tcW w:w="4696" w:type="dxa"/>
            <w:gridSpan w:val="2"/>
            <w:vAlign w:val="center"/>
          </w:tcPr>
          <w:p w:rsidR="00D22A9D" w:rsidRPr="008E0C79" w:rsidRDefault="00D22A9D" w:rsidP="001C34A8">
            <w:pPr>
              <w:tabs>
                <w:tab w:val="left" w:pos="708"/>
              </w:tabs>
              <w:jc w:val="center"/>
              <w:rPr>
                <w:rFonts w:eastAsia="Calibri"/>
                <w:color w:val="000000"/>
                <w:lang w:eastAsia="en-US"/>
              </w:rPr>
            </w:pPr>
            <w:r w:rsidRPr="008E0C79">
              <w:rPr>
                <w:rFonts w:eastAsia="Calibri"/>
                <w:color w:val="000000"/>
                <w:lang w:eastAsia="en-US"/>
              </w:rPr>
              <w:t>Наименование дисциплин, практик</w:t>
            </w:r>
          </w:p>
        </w:tc>
        <w:tc>
          <w:tcPr>
            <w:tcW w:w="1185" w:type="dxa"/>
            <w:vMerge/>
            <w:vAlign w:val="center"/>
          </w:tcPr>
          <w:p w:rsidR="00D22A9D" w:rsidRPr="008E0C79" w:rsidRDefault="00D22A9D" w:rsidP="001C34A8">
            <w:pPr>
              <w:tabs>
                <w:tab w:val="left" w:pos="708"/>
              </w:tabs>
              <w:jc w:val="both"/>
              <w:rPr>
                <w:rFonts w:eastAsia="Calibri"/>
                <w:color w:val="000000"/>
                <w:lang w:eastAsia="en-US"/>
              </w:rPr>
            </w:pPr>
          </w:p>
        </w:tc>
      </w:tr>
      <w:tr w:rsidR="00D22A9D" w:rsidRPr="00793E1B" w:rsidTr="001C34A8">
        <w:tc>
          <w:tcPr>
            <w:tcW w:w="1196" w:type="dxa"/>
            <w:vMerge/>
            <w:vAlign w:val="center"/>
          </w:tcPr>
          <w:p w:rsidR="00D22A9D" w:rsidRPr="008E0C79" w:rsidRDefault="00D22A9D" w:rsidP="001C34A8">
            <w:pPr>
              <w:tabs>
                <w:tab w:val="left" w:pos="708"/>
              </w:tabs>
              <w:jc w:val="both"/>
              <w:rPr>
                <w:rFonts w:eastAsia="Calibri"/>
                <w:color w:val="000000"/>
                <w:lang w:eastAsia="en-US"/>
              </w:rPr>
            </w:pPr>
          </w:p>
        </w:tc>
        <w:tc>
          <w:tcPr>
            <w:tcW w:w="2494" w:type="dxa"/>
            <w:vMerge/>
            <w:vAlign w:val="center"/>
          </w:tcPr>
          <w:p w:rsidR="00D22A9D" w:rsidRPr="008E0C79" w:rsidRDefault="00D22A9D" w:rsidP="001C34A8">
            <w:pPr>
              <w:tabs>
                <w:tab w:val="left" w:pos="708"/>
              </w:tabs>
              <w:jc w:val="both"/>
              <w:rPr>
                <w:rFonts w:eastAsia="Calibri"/>
                <w:color w:val="000000"/>
                <w:lang w:eastAsia="en-US"/>
              </w:rPr>
            </w:pPr>
          </w:p>
        </w:tc>
        <w:tc>
          <w:tcPr>
            <w:tcW w:w="2232" w:type="dxa"/>
            <w:vAlign w:val="center"/>
          </w:tcPr>
          <w:p w:rsidR="00D22A9D" w:rsidRPr="008E0C79" w:rsidRDefault="00D22A9D" w:rsidP="001C34A8">
            <w:pPr>
              <w:tabs>
                <w:tab w:val="left" w:pos="708"/>
              </w:tabs>
              <w:jc w:val="center"/>
              <w:rPr>
                <w:rFonts w:eastAsia="Calibri"/>
                <w:color w:val="000000"/>
                <w:lang w:eastAsia="en-US"/>
              </w:rPr>
            </w:pPr>
            <w:r w:rsidRPr="008E0C79">
              <w:rPr>
                <w:rFonts w:eastAsia="Calibri"/>
                <w:color w:val="000000"/>
                <w:lang w:eastAsia="en-US"/>
              </w:rPr>
              <w:t>на которые опирается содержание данной учебной дисциплины</w:t>
            </w:r>
          </w:p>
        </w:tc>
        <w:tc>
          <w:tcPr>
            <w:tcW w:w="2464" w:type="dxa"/>
            <w:vAlign w:val="center"/>
          </w:tcPr>
          <w:p w:rsidR="00D22A9D" w:rsidRPr="008E0C79" w:rsidRDefault="00D22A9D" w:rsidP="001C34A8">
            <w:pPr>
              <w:tabs>
                <w:tab w:val="left" w:pos="708"/>
              </w:tabs>
              <w:jc w:val="center"/>
              <w:rPr>
                <w:rFonts w:eastAsia="Calibri"/>
                <w:color w:val="000000"/>
                <w:lang w:eastAsia="en-US"/>
              </w:rPr>
            </w:pPr>
            <w:r w:rsidRPr="008E0C79">
              <w:rPr>
                <w:rFonts w:eastAsia="Calibri"/>
                <w:color w:val="000000"/>
                <w:lang w:eastAsia="en-US"/>
              </w:rPr>
              <w:t>для которых содержание данной учебной дисциплины является опорой</w:t>
            </w:r>
          </w:p>
        </w:tc>
        <w:tc>
          <w:tcPr>
            <w:tcW w:w="1185" w:type="dxa"/>
            <w:vMerge/>
            <w:vAlign w:val="center"/>
          </w:tcPr>
          <w:p w:rsidR="00D22A9D" w:rsidRPr="008E0C79" w:rsidRDefault="00D22A9D" w:rsidP="001C34A8">
            <w:pPr>
              <w:tabs>
                <w:tab w:val="left" w:pos="708"/>
              </w:tabs>
              <w:jc w:val="both"/>
              <w:rPr>
                <w:rFonts w:eastAsia="Calibri"/>
                <w:color w:val="000000"/>
                <w:lang w:eastAsia="en-US"/>
              </w:rPr>
            </w:pPr>
          </w:p>
        </w:tc>
      </w:tr>
      <w:tr w:rsidR="001C34A8" w:rsidRPr="00793E1B" w:rsidTr="001C34A8">
        <w:trPr>
          <w:trHeight w:val="1884"/>
        </w:trPr>
        <w:tc>
          <w:tcPr>
            <w:tcW w:w="1196" w:type="dxa"/>
            <w:vAlign w:val="center"/>
          </w:tcPr>
          <w:p w:rsidR="001C34A8" w:rsidRPr="008E0C79" w:rsidRDefault="001C34A8" w:rsidP="001C34A8">
            <w:pPr>
              <w:tabs>
                <w:tab w:val="left" w:pos="708"/>
              </w:tabs>
              <w:jc w:val="both"/>
              <w:rPr>
                <w:rFonts w:eastAsia="Calibri"/>
                <w:lang w:eastAsia="en-US"/>
              </w:rPr>
            </w:pPr>
            <w:r w:rsidRPr="008E0C79">
              <w:rPr>
                <w:rFonts w:eastAsia="Calibri"/>
                <w:lang w:eastAsia="en-US"/>
              </w:rPr>
              <w:t>Б1.Б.20</w:t>
            </w:r>
          </w:p>
        </w:tc>
        <w:tc>
          <w:tcPr>
            <w:tcW w:w="2494" w:type="dxa"/>
            <w:vAlign w:val="center"/>
          </w:tcPr>
          <w:p w:rsidR="001C34A8" w:rsidRPr="008E0C79" w:rsidRDefault="001C34A8" w:rsidP="001C34A8">
            <w:pPr>
              <w:tabs>
                <w:tab w:val="left" w:pos="708"/>
              </w:tabs>
              <w:jc w:val="both"/>
              <w:rPr>
                <w:rFonts w:eastAsia="Calibri"/>
                <w:lang w:eastAsia="en-US"/>
              </w:rPr>
            </w:pPr>
            <w:r w:rsidRPr="008E0C79">
              <w:t>Методы исследования в социальной работе</w:t>
            </w:r>
          </w:p>
        </w:tc>
        <w:tc>
          <w:tcPr>
            <w:tcW w:w="2232" w:type="dxa"/>
            <w:vAlign w:val="center"/>
          </w:tcPr>
          <w:p w:rsidR="00E604D2" w:rsidRPr="008E0C79" w:rsidRDefault="000A1536" w:rsidP="00D33BBB">
            <w:pPr>
              <w:tabs>
                <w:tab w:val="left" w:pos="708"/>
              </w:tabs>
              <w:jc w:val="both"/>
            </w:pPr>
            <w:r w:rsidRPr="008E0C79">
              <w:t>Успешное освое</w:t>
            </w:r>
            <w:r w:rsidR="006453AC" w:rsidRPr="008E0C79">
              <w:t>ние дисциплин:</w:t>
            </w:r>
          </w:p>
          <w:p w:rsidR="00E604D2" w:rsidRPr="008E0C79" w:rsidRDefault="001C34A8" w:rsidP="00D33BBB">
            <w:pPr>
              <w:tabs>
                <w:tab w:val="left" w:pos="708"/>
              </w:tabs>
              <w:jc w:val="both"/>
            </w:pPr>
            <w:r w:rsidRPr="008E0C79">
              <w:t xml:space="preserve">Экономика, </w:t>
            </w:r>
          </w:p>
          <w:p w:rsidR="001C34A8" w:rsidRPr="008E0C79" w:rsidRDefault="001C34A8" w:rsidP="00D33BBB">
            <w:pPr>
              <w:tabs>
                <w:tab w:val="left" w:pos="708"/>
              </w:tabs>
              <w:jc w:val="both"/>
            </w:pPr>
            <w:r w:rsidRPr="008E0C79">
              <w:t>Социология</w:t>
            </w:r>
          </w:p>
          <w:p w:rsidR="001C34A8" w:rsidRPr="008E0C79" w:rsidRDefault="001C34A8" w:rsidP="001C34A8">
            <w:pPr>
              <w:tabs>
                <w:tab w:val="left" w:pos="708"/>
              </w:tabs>
              <w:spacing w:line="276" w:lineRule="auto"/>
              <w:jc w:val="both"/>
              <w:rPr>
                <w:rFonts w:eastAsia="Calibri"/>
                <w:lang w:eastAsia="en-US"/>
              </w:rPr>
            </w:pPr>
          </w:p>
        </w:tc>
        <w:tc>
          <w:tcPr>
            <w:tcW w:w="2464" w:type="dxa"/>
            <w:vAlign w:val="center"/>
          </w:tcPr>
          <w:p w:rsidR="0028078B" w:rsidRPr="008E0C79" w:rsidRDefault="0028078B" w:rsidP="0028078B">
            <w:pPr>
              <w:tabs>
                <w:tab w:val="left" w:pos="708"/>
              </w:tabs>
              <w:jc w:val="both"/>
            </w:pPr>
            <w:r w:rsidRPr="008E0C79">
              <w:t>Производственная практика (научно-исследовательская работа);</w:t>
            </w:r>
          </w:p>
          <w:p w:rsidR="001C34A8" w:rsidRPr="008E0C79" w:rsidRDefault="0028078B" w:rsidP="0028078B">
            <w:pPr>
              <w:tabs>
                <w:tab w:val="left" w:pos="708"/>
              </w:tabs>
              <w:jc w:val="both"/>
              <w:rPr>
                <w:rFonts w:eastAsia="Calibri"/>
                <w:lang w:eastAsia="en-US"/>
              </w:rPr>
            </w:pPr>
            <w:r w:rsidRPr="008E0C79">
              <w:t>Производственная практика (преддипломная практика).</w:t>
            </w:r>
            <w:r w:rsidR="001C34A8" w:rsidRPr="008E0C79">
              <w:t xml:space="preserve"> </w:t>
            </w:r>
          </w:p>
        </w:tc>
        <w:tc>
          <w:tcPr>
            <w:tcW w:w="1185" w:type="dxa"/>
            <w:vAlign w:val="center"/>
          </w:tcPr>
          <w:p w:rsidR="001C34A8" w:rsidRPr="008E0C79" w:rsidRDefault="001C34A8" w:rsidP="001C34A8">
            <w:pPr>
              <w:tabs>
                <w:tab w:val="left" w:pos="708"/>
              </w:tabs>
              <w:jc w:val="both"/>
            </w:pPr>
            <w:r w:rsidRPr="008E0C79">
              <w:t>ОПК-9</w:t>
            </w:r>
          </w:p>
          <w:p w:rsidR="001C34A8" w:rsidRPr="008E0C79" w:rsidRDefault="001C34A8" w:rsidP="001C34A8">
            <w:pPr>
              <w:tabs>
                <w:tab w:val="left" w:pos="708"/>
              </w:tabs>
              <w:jc w:val="both"/>
            </w:pPr>
            <w:r w:rsidRPr="008E0C79">
              <w:t>ПК-13</w:t>
            </w:r>
          </w:p>
          <w:p w:rsidR="001C34A8" w:rsidRPr="008E0C79" w:rsidRDefault="001C34A8" w:rsidP="001C34A8">
            <w:pPr>
              <w:tabs>
                <w:tab w:val="left" w:pos="708"/>
              </w:tabs>
              <w:jc w:val="both"/>
              <w:rPr>
                <w:rFonts w:eastAsia="Calibri"/>
                <w:lang w:eastAsia="en-US"/>
              </w:rPr>
            </w:pPr>
          </w:p>
        </w:tc>
      </w:tr>
    </w:tbl>
    <w:p w:rsidR="00E604D2" w:rsidRDefault="00E604D2" w:rsidP="00D33BBB">
      <w:pPr>
        <w:contextualSpacing/>
        <w:jc w:val="both"/>
        <w:rPr>
          <w:rFonts w:eastAsia="Calibri"/>
          <w:b/>
          <w:color w:val="000000"/>
          <w:spacing w:val="4"/>
          <w:sz w:val="24"/>
          <w:szCs w:val="24"/>
          <w:lang w:eastAsia="en-US"/>
        </w:rPr>
      </w:pPr>
    </w:p>
    <w:p w:rsidR="00463510" w:rsidRPr="00E604D2" w:rsidRDefault="00463510" w:rsidP="00463510">
      <w:pPr>
        <w:ind w:firstLine="709"/>
        <w:contextualSpacing/>
        <w:jc w:val="both"/>
        <w:rPr>
          <w:rFonts w:eastAsia="Calibri"/>
          <w:b/>
          <w:color w:val="000000"/>
          <w:spacing w:val="4"/>
          <w:sz w:val="24"/>
          <w:szCs w:val="24"/>
          <w:lang w:eastAsia="en-US"/>
        </w:rPr>
      </w:pPr>
      <w:r w:rsidRPr="00E604D2">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63510" w:rsidRPr="00E604D2" w:rsidRDefault="00463510" w:rsidP="00463510">
      <w:pPr>
        <w:ind w:firstLine="709"/>
        <w:jc w:val="both"/>
        <w:rPr>
          <w:rFonts w:eastAsia="Calibri"/>
          <w:sz w:val="24"/>
          <w:szCs w:val="24"/>
          <w:lang w:eastAsia="en-US"/>
        </w:rPr>
      </w:pPr>
      <w:r w:rsidRPr="00E604D2">
        <w:rPr>
          <w:rFonts w:eastAsia="Calibri"/>
          <w:color w:val="000000"/>
          <w:sz w:val="24"/>
          <w:szCs w:val="24"/>
          <w:lang w:eastAsia="en-US"/>
        </w:rPr>
        <w:t xml:space="preserve">Объем учебной дисциплины – </w:t>
      </w:r>
      <w:r w:rsidRPr="00E604D2">
        <w:rPr>
          <w:rFonts w:eastAsia="Calibri"/>
          <w:sz w:val="24"/>
          <w:szCs w:val="24"/>
          <w:lang w:eastAsia="en-US"/>
        </w:rPr>
        <w:t>2 зачетных единицы – 72 академических часа.</w:t>
      </w:r>
    </w:p>
    <w:p w:rsidR="00E604D2" w:rsidRPr="00E604D2" w:rsidRDefault="00463510" w:rsidP="00E604D2">
      <w:pPr>
        <w:ind w:firstLine="709"/>
        <w:jc w:val="both"/>
        <w:rPr>
          <w:rFonts w:eastAsia="Calibri"/>
          <w:sz w:val="24"/>
          <w:szCs w:val="24"/>
          <w:lang w:eastAsia="en-US"/>
        </w:rPr>
      </w:pPr>
      <w:r w:rsidRPr="00E604D2">
        <w:rPr>
          <w:rFonts w:eastAsia="Calibri"/>
          <w:sz w:val="24"/>
          <w:szCs w:val="24"/>
          <w:lang w:eastAsia="en-US"/>
        </w:rPr>
        <w:t>Из них</w:t>
      </w:r>
      <w:r w:rsidRPr="00E604D2">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463510" w:rsidRPr="00E604D2" w:rsidTr="00BD0BF8">
        <w:tc>
          <w:tcPr>
            <w:tcW w:w="4365" w:type="dxa"/>
          </w:tcPr>
          <w:p w:rsidR="00463510" w:rsidRPr="008E0C79" w:rsidRDefault="00463510" w:rsidP="00BD0BF8">
            <w:pPr>
              <w:jc w:val="both"/>
              <w:rPr>
                <w:rFonts w:eastAsia="Calibri"/>
                <w:lang w:eastAsia="en-US"/>
              </w:rPr>
            </w:pPr>
          </w:p>
        </w:tc>
        <w:tc>
          <w:tcPr>
            <w:tcW w:w="2693" w:type="dxa"/>
            <w:vAlign w:val="center"/>
          </w:tcPr>
          <w:p w:rsidR="00463510" w:rsidRPr="008E0C79" w:rsidRDefault="00463510" w:rsidP="00BD0BF8">
            <w:pPr>
              <w:jc w:val="center"/>
              <w:rPr>
                <w:rFonts w:eastAsia="Calibri"/>
                <w:lang w:eastAsia="en-US"/>
              </w:rPr>
            </w:pPr>
            <w:r w:rsidRPr="008E0C79">
              <w:rPr>
                <w:rFonts w:eastAsia="Calibri"/>
                <w:lang w:eastAsia="en-US"/>
              </w:rPr>
              <w:t>Очная форма обучения</w:t>
            </w:r>
          </w:p>
        </w:tc>
        <w:tc>
          <w:tcPr>
            <w:tcW w:w="2517" w:type="dxa"/>
            <w:vAlign w:val="center"/>
          </w:tcPr>
          <w:p w:rsidR="00463510" w:rsidRPr="008E0C79" w:rsidRDefault="00463510" w:rsidP="00BD0BF8">
            <w:pPr>
              <w:jc w:val="center"/>
              <w:rPr>
                <w:rFonts w:eastAsia="Calibri"/>
                <w:lang w:eastAsia="en-US"/>
              </w:rPr>
            </w:pPr>
            <w:r w:rsidRPr="008E0C79">
              <w:rPr>
                <w:rFonts w:eastAsia="Calibri"/>
                <w:lang w:eastAsia="en-US"/>
              </w:rPr>
              <w:t xml:space="preserve">Заочная форма </w:t>
            </w:r>
          </w:p>
          <w:p w:rsidR="00463510" w:rsidRPr="008E0C79" w:rsidRDefault="00463510" w:rsidP="00BD0BF8">
            <w:pPr>
              <w:jc w:val="center"/>
              <w:rPr>
                <w:rFonts w:eastAsia="Calibri"/>
                <w:lang w:eastAsia="en-US"/>
              </w:rPr>
            </w:pPr>
            <w:r w:rsidRPr="008E0C79">
              <w:rPr>
                <w:rFonts w:eastAsia="Calibri"/>
                <w:lang w:eastAsia="en-US"/>
              </w:rPr>
              <w:t>обучения</w:t>
            </w:r>
          </w:p>
        </w:tc>
      </w:tr>
      <w:tr w:rsidR="00463510" w:rsidRPr="00E604D2" w:rsidTr="00BD0BF8">
        <w:tc>
          <w:tcPr>
            <w:tcW w:w="4365" w:type="dxa"/>
          </w:tcPr>
          <w:p w:rsidR="00463510" w:rsidRPr="008E0C79" w:rsidRDefault="00463510" w:rsidP="00BD0BF8">
            <w:pPr>
              <w:jc w:val="both"/>
              <w:rPr>
                <w:rFonts w:eastAsia="Calibri"/>
                <w:lang w:eastAsia="en-US"/>
              </w:rPr>
            </w:pPr>
            <w:r w:rsidRPr="008E0C79">
              <w:rPr>
                <w:rFonts w:eastAsia="Calibri"/>
                <w:lang w:eastAsia="en-US"/>
              </w:rPr>
              <w:t>Контактная работа</w:t>
            </w:r>
          </w:p>
        </w:tc>
        <w:tc>
          <w:tcPr>
            <w:tcW w:w="2693" w:type="dxa"/>
            <w:vAlign w:val="center"/>
          </w:tcPr>
          <w:p w:rsidR="00463510" w:rsidRPr="008E0C79" w:rsidRDefault="00463510" w:rsidP="00BD0BF8">
            <w:pPr>
              <w:jc w:val="center"/>
              <w:rPr>
                <w:rFonts w:eastAsia="Calibri"/>
                <w:lang w:eastAsia="en-US"/>
              </w:rPr>
            </w:pPr>
            <w:r w:rsidRPr="008E0C79">
              <w:rPr>
                <w:rFonts w:eastAsia="Calibri"/>
                <w:lang w:eastAsia="en-US"/>
              </w:rPr>
              <w:t>36</w:t>
            </w:r>
          </w:p>
        </w:tc>
        <w:tc>
          <w:tcPr>
            <w:tcW w:w="2517" w:type="dxa"/>
            <w:vAlign w:val="center"/>
          </w:tcPr>
          <w:p w:rsidR="00463510" w:rsidRPr="008E0C79" w:rsidRDefault="00463510" w:rsidP="00BD0BF8">
            <w:pPr>
              <w:jc w:val="center"/>
              <w:rPr>
                <w:rFonts w:eastAsia="Calibri"/>
                <w:lang w:eastAsia="en-US"/>
              </w:rPr>
            </w:pPr>
            <w:r w:rsidRPr="008E0C79">
              <w:rPr>
                <w:rFonts w:eastAsia="Calibri"/>
                <w:lang w:eastAsia="en-US"/>
              </w:rPr>
              <w:t>10</w:t>
            </w:r>
          </w:p>
        </w:tc>
      </w:tr>
      <w:tr w:rsidR="00463510" w:rsidRPr="00E604D2" w:rsidTr="00BD0BF8">
        <w:tc>
          <w:tcPr>
            <w:tcW w:w="4365" w:type="dxa"/>
          </w:tcPr>
          <w:p w:rsidR="00463510" w:rsidRPr="008E0C79" w:rsidRDefault="00463510" w:rsidP="00BD0BF8">
            <w:pPr>
              <w:jc w:val="both"/>
              <w:rPr>
                <w:rFonts w:eastAsia="Calibri"/>
                <w:i/>
                <w:lang w:eastAsia="en-US"/>
              </w:rPr>
            </w:pPr>
            <w:r w:rsidRPr="008E0C79">
              <w:rPr>
                <w:rFonts w:eastAsia="Calibri"/>
                <w:i/>
                <w:lang w:eastAsia="en-US"/>
              </w:rPr>
              <w:t>Лекций</w:t>
            </w:r>
          </w:p>
        </w:tc>
        <w:tc>
          <w:tcPr>
            <w:tcW w:w="2693" w:type="dxa"/>
            <w:vAlign w:val="center"/>
          </w:tcPr>
          <w:p w:rsidR="00463510" w:rsidRPr="008E0C79" w:rsidRDefault="00463510" w:rsidP="00BD0BF8">
            <w:pPr>
              <w:jc w:val="center"/>
              <w:rPr>
                <w:rFonts w:eastAsia="Calibri"/>
                <w:lang w:eastAsia="en-US"/>
              </w:rPr>
            </w:pPr>
            <w:r w:rsidRPr="008E0C79">
              <w:rPr>
                <w:rFonts w:eastAsia="Calibri"/>
                <w:lang w:eastAsia="en-US"/>
              </w:rPr>
              <w:t>18</w:t>
            </w:r>
          </w:p>
        </w:tc>
        <w:tc>
          <w:tcPr>
            <w:tcW w:w="2517" w:type="dxa"/>
            <w:vAlign w:val="center"/>
          </w:tcPr>
          <w:p w:rsidR="00463510" w:rsidRPr="008E0C79" w:rsidRDefault="00463510" w:rsidP="00BD0BF8">
            <w:pPr>
              <w:jc w:val="center"/>
              <w:rPr>
                <w:rFonts w:eastAsia="Calibri"/>
                <w:lang w:eastAsia="en-US"/>
              </w:rPr>
            </w:pPr>
            <w:r w:rsidRPr="008E0C79">
              <w:rPr>
                <w:rFonts w:eastAsia="Calibri"/>
                <w:lang w:eastAsia="en-US"/>
              </w:rPr>
              <w:t>2</w:t>
            </w:r>
          </w:p>
        </w:tc>
      </w:tr>
      <w:tr w:rsidR="00463510" w:rsidRPr="00E604D2" w:rsidTr="00BD0BF8">
        <w:tc>
          <w:tcPr>
            <w:tcW w:w="4365" w:type="dxa"/>
          </w:tcPr>
          <w:p w:rsidR="00463510" w:rsidRPr="008E0C79" w:rsidRDefault="00463510" w:rsidP="00BD0BF8">
            <w:pPr>
              <w:jc w:val="both"/>
              <w:rPr>
                <w:rFonts w:eastAsia="Calibri"/>
                <w:i/>
                <w:lang w:eastAsia="en-US"/>
              </w:rPr>
            </w:pPr>
            <w:r w:rsidRPr="008E0C79">
              <w:rPr>
                <w:rFonts w:eastAsia="Calibri"/>
                <w:i/>
                <w:lang w:eastAsia="en-US"/>
              </w:rPr>
              <w:t>Лабораторных работ</w:t>
            </w:r>
          </w:p>
        </w:tc>
        <w:tc>
          <w:tcPr>
            <w:tcW w:w="2693" w:type="dxa"/>
            <w:vAlign w:val="center"/>
          </w:tcPr>
          <w:p w:rsidR="00463510" w:rsidRPr="008E0C79" w:rsidRDefault="00463510" w:rsidP="00BD0BF8">
            <w:pPr>
              <w:jc w:val="center"/>
              <w:rPr>
                <w:rFonts w:eastAsia="Calibri"/>
                <w:lang w:eastAsia="en-US"/>
              </w:rPr>
            </w:pPr>
            <w:r w:rsidRPr="008E0C79">
              <w:rPr>
                <w:rFonts w:eastAsia="Calibri"/>
                <w:lang w:eastAsia="en-US"/>
              </w:rPr>
              <w:t>-</w:t>
            </w:r>
          </w:p>
        </w:tc>
        <w:tc>
          <w:tcPr>
            <w:tcW w:w="2517" w:type="dxa"/>
            <w:vAlign w:val="center"/>
          </w:tcPr>
          <w:p w:rsidR="00463510" w:rsidRPr="008E0C79" w:rsidRDefault="00463510" w:rsidP="00BD0BF8">
            <w:pPr>
              <w:jc w:val="center"/>
              <w:rPr>
                <w:rFonts w:eastAsia="Calibri"/>
                <w:lang w:eastAsia="en-US"/>
              </w:rPr>
            </w:pPr>
            <w:r w:rsidRPr="008E0C79">
              <w:rPr>
                <w:rFonts w:eastAsia="Calibri"/>
                <w:lang w:eastAsia="en-US"/>
              </w:rPr>
              <w:t>-</w:t>
            </w:r>
          </w:p>
        </w:tc>
      </w:tr>
      <w:tr w:rsidR="00463510" w:rsidRPr="00E604D2" w:rsidTr="00BD0BF8">
        <w:tc>
          <w:tcPr>
            <w:tcW w:w="4365" w:type="dxa"/>
          </w:tcPr>
          <w:p w:rsidR="00463510" w:rsidRPr="008E0C79" w:rsidRDefault="00463510" w:rsidP="00BD0BF8">
            <w:pPr>
              <w:jc w:val="both"/>
              <w:rPr>
                <w:rFonts w:eastAsia="Calibri"/>
                <w:i/>
                <w:lang w:eastAsia="en-US"/>
              </w:rPr>
            </w:pPr>
            <w:r w:rsidRPr="008E0C79">
              <w:rPr>
                <w:rFonts w:eastAsia="Calibri"/>
                <w:i/>
                <w:lang w:eastAsia="en-US"/>
              </w:rPr>
              <w:t>Практических занятий</w:t>
            </w:r>
          </w:p>
        </w:tc>
        <w:tc>
          <w:tcPr>
            <w:tcW w:w="2693" w:type="dxa"/>
            <w:vAlign w:val="center"/>
          </w:tcPr>
          <w:p w:rsidR="00463510" w:rsidRPr="008E0C79" w:rsidRDefault="00463510" w:rsidP="00BD0BF8">
            <w:pPr>
              <w:jc w:val="center"/>
              <w:rPr>
                <w:rFonts w:eastAsia="Calibri"/>
                <w:lang w:eastAsia="en-US"/>
              </w:rPr>
            </w:pPr>
            <w:r w:rsidRPr="008E0C79">
              <w:rPr>
                <w:rFonts w:eastAsia="Calibri"/>
                <w:lang w:eastAsia="en-US"/>
              </w:rPr>
              <w:t>18</w:t>
            </w:r>
          </w:p>
        </w:tc>
        <w:tc>
          <w:tcPr>
            <w:tcW w:w="2517" w:type="dxa"/>
            <w:vAlign w:val="center"/>
          </w:tcPr>
          <w:p w:rsidR="00463510" w:rsidRPr="008E0C79" w:rsidRDefault="00463510" w:rsidP="00BD0BF8">
            <w:pPr>
              <w:jc w:val="center"/>
              <w:rPr>
                <w:rFonts w:eastAsia="Calibri"/>
                <w:lang w:eastAsia="en-US"/>
              </w:rPr>
            </w:pPr>
            <w:r w:rsidRPr="008E0C79">
              <w:rPr>
                <w:rFonts w:eastAsia="Calibri"/>
                <w:lang w:eastAsia="en-US"/>
              </w:rPr>
              <w:t>8</w:t>
            </w:r>
          </w:p>
        </w:tc>
      </w:tr>
      <w:tr w:rsidR="00463510" w:rsidRPr="00E604D2" w:rsidTr="00BD0BF8">
        <w:tc>
          <w:tcPr>
            <w:tcW w:w="4365" w:type="dxa"/>
          </w:tcPr>
          <w:p w:rsidR="00463510" w:rsidRPr="008E0C79" w:rsidRDefault="00463510" w:rsidP="00BD0BF8">
            <w:pPr>
              <w:jc w:val="both"/>
              <w:rPr>
                <w:rFonts w:eastAsia="Calibri"/>
                <w:lang w:eastAsia="en-US"/>
              </w:rPr>
            </w:pPr>
            <w:r w:rsidRPr="008E0C79">
              <w:rPr>
                <w:rFonts w:eastAsia="Calibri"/>
                <w:lang w:eastAsia="en-US"/>
              </w:rPr>
              <w:t>Самостоятельная работа обучающихся</w:t>
            </w:r>
          </w:p>
        </w:tc>
        <w:tc>
          <w:tcPr>
            <w:tcW w:w="2693" w:type="dxa"/>
            <w:vAlign w:val="center"/>
          </w:tcPr>
          <w:p w:rsidR="00463510" w:rsidRPr="008E0C79" w:rsidRDefault="00463510" w:rsidP="00BD0BF8">
            <w:pPr>
              <w:jc w:val="center"/>
              <w:rPr>
                <w:rFonts w:eastAsia="Calibri"/>
                <w:lang w:eastAsia="en-US"/>
              </w:rPr>
            </w:pPr>
            <w:r w:rsidRPr="008E0C79">
              <w:rPr>
                <w:rFonts w:eastAsia="Calibri"/>
                <w:lang w:eastAsia="en-US"/>
              </w:rPr>
              <w:t>36</w:t>
            </w:r>
          </w:p>
        </w:tc>
        <w:tc>
          <w:tcPr>
            <w:tcW w:w="2517" w:type="dxa"/>
            <w:vAlign w:val="center"/>
          </w:tcPr>
          <w:p w:rsidR="00463510" w:rsidRPr="008E0C79" w:rsidRDefault="00463510" w:rsidP="00BD0BF8">
            <w:pPr>
              <w:jc w:val="center"/>
              <w:rPr>
                <w:rFonts w:eastAsia="Calibri"/>
                <w:lang w:eastAsia="en-US"/>
              </w:rPr>
            </w:pPr>
            <w:r w:rsidRPr="008E0C79">
              <w:rPr>
                <w:rFonts w:eastAsia="Calibri"/>
                <w:lang w:eastAsia="en-US"/>
              </w:rPr>
              <w:t>58</w:t>
            </w:r>
          </w:p>
        </w:tc>
      </w:tr>
      <w:tr w:rsidR="00463510" w:rsidRPr="00E604D2" w:rsidTr="00BD0BF8">
        <w:tc>
          <w:tcPr>
            <w:tcW w:w="4365" w:type="dxa"/>
          </w:tcPr>
          <w:p w:rsidR="00463510" w:rsidRPr="008E0C79" w:rsidRDefault="00463510" w:rsidP="00BD0BF8">
            <w:pPr>
              <w:jc w:val="both"/>
              <w:rPr>
                <w:rFonts w:eastAsia="Calibri"/>
                <w:lang w:eastAsia="en-US"/>
              </w:rPr>
            </w:pPr>
            <w:r w:rsidRPr="008E0C79">
              <w:rPr>
                <w:rFonts w:eastAsia="Calibri"/>
                <w:lang w:eastAsia="en-US"/>
              </w:rPr>
              <w:t>Контроль</w:t>
            </w:r>
          </w:p>
        </w:tc>
        <w:tc>
          <w:tcPr>
            <w:tcW w:w="2693" w:type="dxa"/>
            <w:vAlign w:val="center"/>
          </w:tcPr>
          <w:p w:rsidR="00463510" w:rsidRPr="008E0C79" w:rsidRDefault="00463510" w:rsidP="00BD0BF8">
            <w:pPr>
              <w:jc w:val="center"/>
              <w:rPr>
                <w:rFonts w:eastAsia="Calibri"/>
                <w:lang w:eastAsia="en-US"/>
              </w:rPr>
            </w:pPr>
          </w:p>
        </w:tc>
        <w:tc>
          <w:tcPr>
            <w:tcW w:w="2517" w:type="dxa"/>
            <w:vAlign w:val="center"/>
          </w:tcPr>
          <w:p w:rsidR="00463510" w:rsidRPr="008E0C79" w:rsidRDefault="00463510" w:rsidP="00BD0BF8">
            <w:pPr>
              <w:jc w:val="center"/>
              <w:rPr>
                <w:rFonts w:eastAsia="Calibri"/>
                <w:lang w:eastAsia="en-US"/>
              </w:rPr>
            </w:pPr>
            <w:r w:rsidRPr="008E0C79">
              <w:rPr>
                <w:rFonts w:eastAsia="Calibri"/>
                <w:lang w:eastAsia="en-US"/>
              </w:rPr>
              <w:t>4</w:t>
            </w:r>
          </w:p>
        </w:tc>
      </w:tr>
      <w:tr w:rsidR="00463510" w:rsidRPr="00E604D2" w:rsidTr="00BD0BF8">
        <w:tc>
          <w:tcPr>
            <w:tcW w:w="4365" w:type="dxa"/>
            <w:vAlign w:val="center"/>
          </w:tcPr>
          <w:p w:rsidR="00463510" w:rsidRPr="008E0C79" w:rsidRDefault="00463510" w:rsidP="00BD0BF8">
            <w:pPr>
              <w:rPr>
                <w:rFonts w:eastAsia="Calibri"/>
                <w:lang w:eastAsia="en-US"/>
              </w:rPr>
            </w:pPr>
            <w:r w:rsidRPr="008E0C79">
              <w:rPr>
                <w:rFonts w:eastAsia="Calibri"/>
                <w:lang w:eastAsia="en-US"/>
              </w:rPr>
              <w:t>Формы промежуточной аттестации</w:t>
            </w:r>
          </w:p>
        </w:tc>
        <w:tc>
          <w:tcPr>
            <w:tcW w:w="2693" w:type="dxa"/>
            <w:vAlign w:val="center"/>
          </w:tcPr>
          <w:p w:rsidR="00463510" w:rsidRPr="008E0C79" w:rsidRDefault="00463510" w:rsidP="00BD0BF8">
            <w:pPr>
              <w:jc w:val="center"/>
              <w:rPr>
                <w:rFonts w:eastAsia="Calibri"/>
                <w:lang w:eastAsia="en-US"/>
              </w:rPr>
            </w:pPr>
            <w:r w:rsidRPr="008E0C79">
              <w:rPr>
                <w:rFonts w:eastAsia="Calibri"/>
                <w:lang w:eastAsia="en-US"/>
              </w:rPr>
              <w:t>Зачет 4 семестр</w:t>
            </w:r>
          </w:p>
        </w:tc>
        <w:tc>
          <w:tcPr>
            <w:tcW w:w="2517" w:type="dxa"/>
            <w:vAlign w:val="center"/>
          </w:tcPr>
          <w:p w:rsidR="00463510" w:rsidRPr="008E0C79" w:rsidRDefault="00463510" w:rsidP="00BD0BF8">
            <w:pPr>
              <w:jc w:val="center"/>
              <w:rPr>
                <w:rFonts w:eastAsia="Calibri"/>
                <w:lang w:eastAsia="en-US"/>
              </w:rPr>
            </w:pPr>
            <w:r w:rsidRPr="008E0C79">
              <w:rPr>
                <w:rFonts w:eastAsia="Calibri"/>
                <w:lang w:eastAsia="en-US"/>
              </w:rPr>
              <w:t>Зачет 4 семестр</w:t>
            </w:r>
          </w:p>
        </w:tc>
      </w:tr>
    </w:tbl>
    <w:p w:rsidR="00A32A5F" w:rsidRPr="00E604D2"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E604D2">
        <w:rPr>
          <w:b/>
          <w:color w:val="000000"/>
          <w:sz w:val="24"/>
          <w:szCs w:val="24"/>
        </w:rPr>
        <w:t xml:space="preserve">5. </w:t>
      </w:r>
      <w:r w:rsidR="0047633A" w:rsidRPr="00E604D2">
        <w:rPr>
          <w:b/>
          <w:color w:val="000000"/>
          <w:sz w:val="24"/>
          <w:szCs w:val="24"/>
        </w:rPr>
        <w:t>Содержание дисциплины, структурированное по темам (разделам) с указанием отведенного на них количества</w:t>
      </w:r>
      <w:r w:rsidR="0047633A" w:rsidRPr="00793E1B">
        <w:rPr>
          <w:b/>
          <w:color w:val="000000"/>
          <w:sz w:val="24"/>
          <w:szCs w:val="24"/>
        </w:rPr>
        <w:t xml:space="preserve">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712140" w:rsidRPr="00793E1B" w:rsidRDefault="00712140" w:rsidP="00A76E53">
      <w:pPr>
        <w:tabs>
          <w:tab w:val="left" w:pos="900"/>
        </w:tabs>
        <w:ind w:firstLine="709"/>
        <w:jc w:val="both"/>
        <w:rPr>
          <w:b/>
          <w:color w:val="000000"/>
          <w:sz w:val="24"/>
          <w:szCs w:val="24"/>
        </w:rPr>
      </w:pPr>
    </w:p>
    <w:p w:rsidR="00F43828" w:rsidRDefault="00712140" w:rsidP="005B43AD">
      <w:pPr>
        <w:tabs>
          <w:tab w:val="left" w:pos="900"/>
        </w:tabs>
        <w:ind w:firstLine="709"/>
        <w:jc w:val="both"/>
        <w:rPr>
          <w:b/>
          <w:color w:val="000000"/>
          <w:sz w:val="24"/>
          <w:szCs w:val="24"/>
        </w:rPr>
      </w:pPr>
      <w:r>
        <w:rPr>
          <w:b/>
          <w:color w:val="000000"/>
          <w:sz w:val="24"/>
          <w:szCs w:val="24"/>
        </w:rPr>
        <w:t>4 семестр</w:t>
      </w:r>
    </w:p>
    <w:tbl>
      <w:tblPr>
        <w:tblW w:w="9980" w:type="dxa"/>
        <w:jc w:val="center"/>
        <w:tblLook w:val="04A0" w:firstRow="1" w:lastRow="0" w:firstColumn="1" w:lastColumn="0" w:noHBand="0" w:noVBand="1"/>
      </w:tblPr>
      <w:tblGrid>
        <w:gridCol w:w="5133"/>
        <w:gridCol w:w="907"/>
        <w:gridCol w:w="440"/>
        <w:gridCol w:w="680"/>
        <w:gridCol w:w="680"/>
        <w:gridCol w:w="680"/>
        <w:gridCol w:w="680"/>
        <w:gridCol w:w="780"/>
      </w:tblGrid>
      <w:tr w:rsidR="00893E95" w:rsidRPr="008E0C79" w:rsidTr="008E0C79">
        <w:trPr>
          <w:trHeight w:val="510"/>
          <w:jc w:val="center"/>
        </w:trPr>
        <w:tc>
          <w:tcPr>
            <w:tcW w:w="5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Наименование раздела дисциплины</w:t>
            </w:r>
          </w:p>
        </w:tc>
        <w:tc>
          <w:tcPr>
            <w:tcW w:w="1347" w:type="dxa"/>
            <w:gridSpan w:val="2"/>
            <w:tcBorders>
              <w:top w:val="single" w:sz="8" w:space="0" w:color="auto"/>
              <w:left w:val="nil"/>
              <w:bottom w:val="single" w:sz="8" w:space="0" w:color="auto"/>
              <w:right w:val="single" w:sz="8" w:space="0" w:color="000000"/>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893E95" w:rsidRPr="008E0C79" w:rsidRDefault="00893E95" w:rsidP="00893E95">
            <w:pPr>
              <w:widowControl/>
              <w:autoSpaceDE/>
              <w:autoSpaceDN/>
              <w:adjustRightInd/>
              <w:jc w:val="center"/>
              <w:rPr>
                <w:b/>
                <w:bCs/>
                <w:color w:val="000000"/>
              </w:rPr>
            </w:pPr>
            <w:r w:rsidRPr="008E0C79">
              <w:rPr>
                <w:b/>
                <w:bCs/>
                <w:color w:val="000000"/>
              </w:rPr>
              <w:t>Всего</w:t>
            </w:r>
          </w:p>
        </w:tc>
      </w:tr>
      <w:tr w:rsidR="00893E95" w:rsidRPr="008E0C79" w:rsidTr="008E0C79">
        <w:trPr>
          <w:trHeight w:val="386"/>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893E95" w:rsidRPr="008E0C79" w:rsidRDefault="00893E95" w:rsidP="00893E95">
            <w:pPr>
              <w:widowControl/>
              <w:autoSpaceDE/>
              <w:autoSpaceDN/>
              <w:adjustRightInd/>
              <w:jc w:val="center"/>
              <w:rPr>
                <w:color w:val="000000"/>
              </w:rPr>
            </w:pPr>
            <w:r w:rsidRPr="008E0C79">
              <w:rPr>
                <w:color w:val="000000"/>
              </w:rPr>
              <w:t>Раздел I. Теоретич</w:t>
            </w:r>
            <w:r w:rsidR="000C67E1" w:rsidRPr="008E0C79">
              <w:rPr>
                <w:color w:val="000000"/>
              </w:rPr>
              <w:t>еские методы исследований в социальной</w:t>
            </w:r>
            <w:r w:rsidRPr="008E0C79">
              <w:rPr>
                <w:color w:val="000000"/>
              </w:rPr>
              <w:t xml:space="preserve"> работе</w:t>
            </w:r>
          </w:p>
        </w:tc>
      </w:tr>
      <w:tr w:rsidR="00893E95" w:rsidRPr="008E0C79" w:rsidTr="008E0C79">
        <w:trPr>
          <w:trHeight w:val="454"/>
          <w:jc w:val="center"/>
        </w:trPr>
        <w:tc>
          <w:tcPr>
            <w:tcW w:w="5133" w:type="dxa"/>
            <w:vMerge w:val="restart"/>
            <w:tcBorders>
              <w:top w:val="nil"/>
              <w:left w:val="single" w:sz="8" w:space="0" w:color="auto"/>
              <w:bottom w:val="single" w:sz="8" w:space="0" w:color="000000"/>
              <w:right w:val="single" w:sz="8" w:space="0" w:color="auto"/>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Тема 1. Методологические принципы и способы органи</w:t>
            </w:r>
            <w:r w:rsidRPr="008E0C79">
              <w:rPr>
                <w:color w:val="000000"/>
              </w:rPr>
              <w:lastRenderedPageBreak/>
              <w:t xml:space="preserve">зации исследования в социальной работе. </w:t>
            </w:r>
          </w:p>
        </w:tc>
        <w:tc>
          <w:tcPr>
            <w:tcW w:w="1347" w:type="dxa"/>
            <w:gridSpan w:val="2"/>
            <w:tcBorders>
              <w:top w:val="single" w:sz="8" w:space="0" w:color="auto"/>
              <w:left w:val="nil"/>
              <w:bottom w:val="single" w:sz="8" w:space="0" w:color="auto"/>
              <w:right w:val="single" w:sz="8" w:space="0" w:color="000000"/>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4</w:t>
            </w:r>
          </w:p>
        </w:tc>
        <w:tc>
          <w:tcPr>
            <w:tcW w:w="780" w:type="dxa"/>
            <w:tcBorders>
              <w:top w:val="nil"/>
              <w:left w:val="nil"/>
              <w:bottom w:val="single" w:sz="8" w:space="0" w:color="auto"/>
              <w:right w:val="single" w:sz="8" w:space="0" w:color="auto"/>
            </w:tcBorders>
            <w:shd w:val="clear" w:color="auto" w:fill="auto"/>
            <w:vAlign w:val="center"/>
            <w:hideMark/>
          </w:tcPr>
          <w:p w:rsidR="00893E95" w:rsidRPr="008E0C79" w:rsidRDefault="00893E95" w:rsidP="00893E95">
            <w:pPr>
              <w:widowControl/>
              <w:autoSpaceDE/>
              <w:autoSpaceDN/>
              <w:adjustRightInd/>
              <w:jc w:val="center"/>
              <w:rPr>
                <w:b/>
                <w:bCs/>
                <w:color w:val="000000"/>
              </w:rPr>
            </w:pPr>
            <w:r w:rsidRPr="008E0C79">
              <w:rPr>
                <w:b/>
                <w:bCs/>
                <w:color w:val="000000"/>
              </w:rPr>
              <w:t>8</w:t>
            </w:r>
          </w:p>
        </w:tc>
      </w:tr>
      <w:tr w:rsidR="00893E95" w:rsidRPr="008E0C79" w:rsidTr="008E0C79">
        <w:trPr>
          <w:trHeight w:val="454"/>
          <w:jc w:val="center"/>
        </w:trPr>
        <w:tc>
          <w:tcPr>
            <w:tcW w:w="5133" w:type="dxa"/>
            <w:vMerge/>
            <w:tcBorders>
              <w:top w:val="nil"/>
              <w:left w:val="single" w:sz="8" w:space="0" w:color="auto"/>
              <w:bottom w:val="single" w:sz="8" w:space="0" w:color="000000"/>
              <w:right w:val="single" w:sz="8" w:space="0" w:color="auto"/>
            </w:tcBorders>
            <w:vAlign w:val="center"/>
            <w:hideMark/>
          </w:tcPr>
          <w:p w:rsidR="00893E95" w:rsidRPr="008E0C79" w:rsidRDefault="00893E95" w:rsidP="00893E95">
            <w:pPr>
              <w:widowControl/>
              <w:autoSpaceDE/>
              <w:autoSpaceDN/>
              <w:adjustRightInd/>
              <w:rPr>
                <w:color w:val="000000"/>
              </w:rPr>
            </w:pPr>
          </w:p>
        </w:tc>
        <w:tc>
          <w:tcPr>
            <w:tcW w:w="1347" w:type="dxa"/>
            <w:gridSpan w:val="2"/>
            <w:tcBorders>
              <w:top w:val="single" w:sz="8" w:space="0" w:color="auto"/>
              <w:left w:val="nil"/>
              <w:bottom w:val="single" w:sz="8" w:space="0" w:color="auto"/>
              <w:right w:val="single" w:sz="8" w:space="0" w:color="000000"/>
            </w:tcBorders>
            <w:shd w:val="clear" w:color="000000" w:fill="F2F2F2"/>
            <w:vAlign w:val="center"/>
            <w:hideMark/>
          </w:tcPr>
          <w:p w:rsidR="00893E95" w:rsidRPr="008E0C79" w:rsidRDefault="00893E95" w:rsidP="00893E95">
            <w:pPr>
              <w:widowControl/>
              <w:autoSpaceDE/>
              <w:autoSpaceDN/>
              <w:adjustRightInd/>
              <w:jc w:val="center"/>
              <w:rPr>
                <w:i/>
                <w:iCs/>
                <w:color w:val="000000"/>
              </w:rPr>
            </w:pPr>
            <w:r w:rsidRPr="008E0C7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93E95" w:rsidRPr="008E0C79" w:rsidRDefault="00893E95" w:rsidP="00893E95">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893E95" w:rsidRPr="008E0C79" w:rsidRDefault="00893E95" w:rsidP="00893E95">
            <w:pPr>
              <w:widowControl/>
              <w:autoSpaceDE/>
              <w:autoSpaceDN/>
              <w:adjustRightInd/>
              <w:jc w:val="center"/>
              <w:rPr>
                <w:i/>
                <w:iCs/>
                <w:color w:val="000000"/>
              </w:rPr>
            </w:pPr>
            <w:r w:rsidRPr="008E0C7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893E95" w:rsidRPr="008E0C79" w:rsidRDefault="00893E95" w:rsidP="00893E95">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893E95" w:rsidRPr="008E0C79" w:rsidRDefault="00893E95" w:rsidP="00893E95">
            <w:pPr>
              <w:widowControl/>
              <w:autoSpaceDE/>
              <w:autoSpaceDN/>
              <w:adjustRightInd/>
              <w:jc w:val="center"/>
              <w:rPr>
                <w:i/>
                <w:iCs/>
                <w:color w:val="000000"/>
              </w:rPr>
            </w:pPr>
            <w:r w:rsidRPr="008E0C79">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893E95" w:rsidRPr="008E0C79" w:rsidRDefault="00E21473" w:rsidP="00893E95">
            <w:pPr>
              <w:widowControl/>
              <w:autoSpaceDE/>
              <w:autoSpaceDN/>
              <w:adjustRightInd/>
              <w:jc w:val="center"/>
              <w:rPr>
                <w:b/>
                <w:bCs/>
                <w:i/>
                <w:iCs/>
                <w:color w:val="000000"/>
              </w:rPr>
            </w:pPr>
            <w:r w:rsidRPr="008E0C79">
              <w:rPr>
                <w:b/>
                <w:bCs/>
                <w:i/>
                <w:iCs/>
                <w:color w:val="000000"/>
              </w:rPr>
              <w:t>0</w:t>
            </w:r>
          </w:p>
        </w:tc>
      </w:tr>
      <w:tr w:rsidR="00893E95" w:rsidRPr="008E0C79" w:rsidTr="008E0C79">
        <w:trPr>
          <w:trHeight w:val="454"/>
          <w:jc w:val="center"/>
        </w:trPr>
        <w:tc>
          <w:tcPr>
            <w:tcW w:w="5133" w:type="dxa"/>
            <w:vMerge w:val="restart"/>
            <w:tcBorders>
              <w:top w:val="nil"/>
              <w:left w:val="single" w:sz="8" w:space="0" w:color="auto"/>
              <w:bottom w:val="single" w:sz="8" w:space="0" w:color="000000"/>
              <w:right w:val="single" w:sz="8" w:space="0" w:color="auto"/>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Тема 2. Анализ социальных проблем, относящихся к компетенции социальной работы, в контексте некоторых социологических и социально-психологических подходов</w:t>
            </w:r>
          </w:p>
        </w:tc>
        <w:tc>
          <w:tcPr>
            <w:tcW w:w="1347" w:type="dxa"/>
            <w:gridSpan w:val="2"/>
            <w:tcBorders>
              <w:top w:val="single" w:sz="8" w:space="0" w:color="auto"/>
              <w:left w:val="nil"/>
              <w:bottom w:val="single" w:sz="8" w:space="0" w:color="auto"/>
              <w:right w:val="single" w:sz="8" w:space="0" w:color="000000"/>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4</w:t>
            </w:r>
          </w:p>
        </w:tc>
        <w:tc>
          <w:tcPr>
            <w:tcW w:w="680" w:type="dxa"/>
            <w:tcBorders>
              <w:top w:val="nil"/>
              <w:left w:val="nil"/>
              <w:bottom w:val="single" w:sz="8" w:space="0" w:color="auto"/>
              <w:right w:val="single" w:sz="8" w:space="0" w:color="auto"/>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4</w:t>
            </w:r>
          </w:p>
        </w:tc>
        <w:tc>
          <w:tcPr>
            <w:tcW w:w="680" w:type="dxa"/>
            <w:tcBorders>
              <w:top w:val="nil"/>
              <w:left w:val="nil"/>
              <w:bottom w:val="single" w:sz="8" w:space="0" w:color="auto"/>
              <w:right w:val="single" w:sz="8" w:space="0" w:color="auto"/>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6</w:t>
            </w:r>
          </w:p>
        </w:tc>
        <w:tc>
          <w:tcPr>
            <w:tcW w:w="780" w:type="dxa"/>
            <w:tcBorders>
              <w:top w:val="nil"/>
              <w:left w:val="nil"/>
              <w:bottom w:val="single" w:sz="8" w:space="0" w:color="auto"/>
              <w:right w:val="single" w:sz="8" w:space="0" w:color="auto"/>
            </w:tcBorders>
            <w:shd w:val="clear" w:color="auto" w:fill="auto"/>
            <w:vAlign w:val="center"/>
            <w:hideMark/>
          </w:tcPr>
          <w:p w:rsidR="00893E95" w:rsidRPr="008E0C79" w:rsidRDefault="00893E95" w:rsidP="00893E95">
            <w:pPr>
              <w:widowControl/>
              <w:autoSpaceDE/>
              <w:autoSpaceDN/>
              <w:adjustRightInd/>
              <w:jc w:val="center"/>
              <w:rPr>
                <w:b/>
                <w:bCs/>
                <w:color w:val="000000"/>
              </w:rPr>
            </w:pPr>
            <w:r w:rsidRPr="008E0C79">
              <w:rPr>
                <w:b/>
                <w:bCs/>
                <w:color w:val="000000"/>
              </w:rPr>
              <w:t>14</w:t>
            </w:r>
          </w:p>
        </w:tc>
      </w:tr>
      <w:tr w:rsidR="00893E95" w:rsidRPr="008E0C79" w:rsidTr="008E0C79">
        <w:trPr>
          <w:trHeight w:val="454"/>
          <w:jc w:val="center"/>
        </w:trPr>
        <w:tc>
          <w:tcPr>
            <w:tcW w:w="5133" w:type="dxa"/>
            <w:vMerge/>
            <w:tcBorders>
              <w:top w:val="nil"/>
              <w:left w:val="single" w:sz="8" w:space="0" w:color="auto"/>
              <w:bottom w:val="single" w:sz="8" w:space="0" w:color="000000"/>
              <w:right w:val="single" w:sz="8" w:space="0" w:color="auto"/>
            </w:tcBorders>
            <w:vAlign w:val="center"/>
            <w:hideMark/>
          </w:tcPr>
          <w:p w:rsidR="00893E95" w:rsidRPr="008E0C79" w:rsidRDefault="00893E95" w:rsidP="00893E95">
            <w:pPr>
              <w:widowControl/>
              <w:autoSpaceDE/>
              <w:autoSpaceDN/>
              <w:adjustRightInd/>
              <w:rPr>
                <w:color w:val="000000"/>
              </w:rPr>
            </w:pPr>
          </w:p>
        </w:tc>
        <w:tc>
          <w:tcPr>
            <w:tcW w:w="1347" w:type="dxa"/>
            <w:gridSpan w:val="2"/>
            <w:tcBorders>
              <w:top w:val="single" w:sz="8" w:space="0" w:color="auto"/>
              <w:left w:val="nil"/>
              <w:bottom w:val="single" w:sz="8" w:space="0" w:color="auto"/>
              <w:right w:val="single" w:sz="8" w:space="0" w:color="000000"/>
            </w:tcBorders>
            <w:shd w:val="clear" w:color="000000" w:fill="F2F2F2"/>
            <w:vAlign w:val="center"/>
            <w:hideMark/>
          </w:tcPr>
          <w:p w:rsidR="00893E95" w:rsidRPr="008E0C79" w:rsidRDefault="00893E95" w:rsidP="00893E95">
            <w:pPr>
              <w:widowControl/>
              <w:autoSpaceDE/>
              <w:autoSpaceDN/>
              <w:adjustRightInd/>
              <w:jc w:val="center"/>
              <w:rPr>
                <w:i/>
                <w:iCs/>
                <w:color w:val="000000"/>
              </w:rPr>
            </w:pPr>
            <w:r w:rsidRPr="008E0C7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93E95" w:rsidRPr="008E0C79" w:rsidRDefault="00893E95" w:rsidP="00893E95">
            <w:pPr>
              <w:widowControl/>
              <w:autoSpaceDE/>
              <w:autoSpaceDN/>
              <w:adjustRightInd/>
              <w:jc w:val="center"/>
              <w:rPr>
                <w:i/>
                <w:iCs/>
                <w:color w:val="000000"/>
              </w:rPr>
            </w:pPr>
            <w:r w:rsidRPr="008E0C7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893E95" w:rsidRPr="008E0C79" w:rsidRDefault="00893E95" w:rsidP="00893E95">
            <w:pPr>
              <w:widowControl/>
              <w:autoSpaceDE/>
              <w:autoSpaceDN/>
              <w:adjustRightInd/>
              <w:jc w:val="center"/>
              <w:rPr>
                <w:i/>
                <w:iCs/>
                <w:color w:val="000000"/>
              </w:rPr>
            </w:pPr>
            <w:r w:rsidRPr="008E0C7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893E95" w:rsidRPr="008E0C79" w:rsidRDefault="00893E95" w:rsidP="00893E95">
            <w:pPr>
              <w:widowControl/>
              <w:autoSpaceDE/>
              <w:autoSpaceDN/>
              <w:adjustRightInd/>
              <w:jc w:val="center"/>
              <w:rPr>
                <w:i/>
                <w:iCs/>
                <w:color w:val="000000"/>
              </w:rPr>
            </w:pPr>
            <w:r w:rsidRPr="008E0C79">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893E95" w:rsidRPr="008E0C79" w:rsidRDefault="00893E95" w:rsidP="00893E95">
            <w:pPr>
              <w:widowControl/>
              <w:autoSpaceDE/>
              <w:autoSpaceDN/>
              <w:adjustRightInd/>
              <w:jc w:val="center"/>
              <w:rPr>
                <w:i/>
                <w:iCs/>
                <w:color w:val="000000"/>
              </w:rPr>
            </w:pPr>
            <w:r w:rsidRPr="008E0C79">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893E95" w:rsidRPr="008E0C79" w:rsidRDefault="00893E95" w:rsidP="00893E95">
            <w:pPr>
              <w:widowControl/>
              <w:autoSpaceDE/>
              <w:autoSpaceDN/>
              <w:adjustRightInd/>
              <w:jc w:val="center"/>
              <w:rPr>
                <w:b/>
                <w:bCs/>
                <w:i/>
                <w:iCs/>
                <w:color w:val="000000"/>
              </w:rPr>
            </w:pPr>
            <w:r w:rsidRPr="008E0C79">
              <w:rPr>
                <w:b/>
                <w:bCs/>
                <w:i/>
                <w:iCs/>
                <w:color w:val="000000"/>
              </w:rPr>
              <w:t>0</w:t>
            </w:r>
          </w:p>
        </w:tc>
      </w:tr>
      <w:tr w:rsidR="00893E95" w:rsidRPr="008E0C79" w:rsidTr="008E0C79">
        <w:trPr>
          <w:trHeight w:val="454"/>
          <w:jc w:val="center"/>
        </w:trPr>
        <w:tc>
          <w:tcPr>
            <w:tcW w:w="5133" w:type="dxa"/>
            <w:vMerge w:val="restart"/>
            <w:tcBorders>
              <w:top w:val="nil"/>
              <w:left w:val="single" w:sz="8" w:space="0" w:color="auto"/>
              <w:bottom w:val="single" w:sz="8" w:space="0" w:color="000000"/>
              <w:right w:val="single" w:sz="8" w:space="0" w:color="auto"/>
            </w:tcBorders>
            <w:shd w:val="clear" w:color="auto" w:fill="auto"/>
            <w:vAlign w:val="center"/>
            <w:hideMark/>
          </w:tcPr>
          <w:p w:rsidR="00893E95" w:rsidRPr="008E0C79" w:rsidRDefault="00E604D2" w:rsidP="00893E95">
            <w:pPr>
              <w:widowControl/>
              <w:autoSpaceDE/>
              <w:autoSpaceDN/>
              <w:adjustRightInd/>
              <w:jc w:val="center"/>
              <w:rPr>
                <w:color w:val="000000"/>
              </w:rPr>
            </w:pPr>
            <w:r w:rsidRPr="008E0C79">
              <w:rPr>
                <w:color w:val="000000"/>
              </w:rPr>
              <w:t>Тема 3. Методы количественного и качественного анализа в изучении социальных проблем</w:t>
            </w:r>
          </w:p>
        </w:tc>
        <w:tc>
          <w:tcPr>
            <w:tcW w:w="1347" w:type="dxa"/>
            <w:gridSpan w:val="2"/>
            <w:tcBorders>
              <w:top w:val="single" w:sz="8" w:space="0" w:color="auto"/>
              <w:left w:val="nil"/>
              <w:bottom w:val="single" w:sz="8" w:space="0" w:color="auto"/>
              <w:right w:val="single" w:sz="8" w:space="0" w:color="000000"/>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5</w:t>
            </w:r>
          </w:p>
        </w:tc>
        <w:tc>
          <w:tcPr>
            <w:tcW w:w="780" w:type="dxa"/>
            <w:tcBorders>
              <w:top w:val="nil"/>
              <w:left w:val="nil"/>
              <w:bottom w:val="single" w:sz="8" w:space="0" w:color="auto"/>
              <w:right w:val="single" w:sz="8" w:space="0" w:color="auto"/>
            </w:tcBorders>
            <w:shd w:val="clear" w:color="auto" w:fill="auto"/>
            <w:vAlign w:val="center"/>
            <w:hideMark/>
          </w:tcPr>
          <w:p w:rsidR="00893E95" w:rsidRPr="008E0C79" w:rsidRDefault="00893E95" w:rsidP="00893E95">
            <w:pPr>
              <w:widowControl/>
              <w:autoSpaceDE/>
              <w:autoSpaceDN/>
              <w:adjustRightInd/>
              <w:jc w:val="center"/>
              <w:rPr>
                <w:b/>
                <w:bCs/>
                <w:color w:val="000000"/>
              </w:rPr>
            </w:pPr>
            <w:r w:rsidRPr="008E0C79">
              <w:rPr>
                <w:b/>
                <w:bCs/>
                <w:color w:val="000000"/>
              </w:rPr>
              <w:t>9</w:t>
            </w:r>
          </w:p>
        </w:tc>
      </w:tr>
      <w:tr w:rsidR="00893E95" w:rsidRPr="008E0C79" w:rsidTr="008E0C79">
        <w:trPr>
          <w:trHeight w:val="454"/>
          <w:jc w:val="center"/>
        </w:trPr>
        <w:tc>
          <w:tcPr>
            <w:tcW w:w="5133" w:type="dxa"/>
            <w:vMerge/>
            <w:tcBorders>
              <w:top w:val="nil"/>
              <w:left w:val="single" w:sz="8" w:space="0" w:color="auto"/>
              <w:bottom w:val="single" w:sz="8" w:space="0" w:color="000000"/>
              <w:right w:val="single" w:sz="8" w:space="0" w:color="auto"/>
            </w:tcBorders>
            <w:vAlign w:val="center"/>
            <w:hideMark/>
          </w:tcPr>
          <w:p w:rsidR="00893E95" w:rsidRPr="008E0C79" w:rsidRDefault="00893E95" w:rsidP="00893E95">
            <w:pPr>
              <w:widowControl/>
              <w:autoSpaceDE/>
              <w:autoSpaceDN/>
              <w:adjustRightInd/>
              <w:rPr>
                <w:color w:val="000000"/>
              </w:rPr>
            </w:pPr>
          </w:p>
        </w:tc>
        <w:tc>
          <w:tcPr>
            <w:tcW w:w="1347" w:type="dxa"/>
            <w:gridSpan w:val="2"/>
            <w:tcBorders>
              <w:top w:val="single" w:sz="8" w:space="0" w:color="auto"/>
              <w:left w:val="nil"/>
              <w:bottom w:val="single" w:sz="8" w:space="0" w:color="auto"/>
              <w:right w:val="single" w:sz="8" w:space="0" w:color="000000"/>
            </w:tcBorders>
            <w:shd w:val="clear" w:color="000000" w:fill="F2F2F2"/>
            <w:vAlign w:val="center"/>
            <w:hideMark/>
          </w:tcPr>
          <w:p w:rsidR="00893E95" w:rsidRPr="008E0C79" w:rsidRDefault="00893E95" w:rsidP="00893E95">
            <w:pPr>
              <w:widowControl/>
              <w:autoSpaceDE/>
              <w:autoSpaceDN/>
              <w:adjustRightInd/>
              <w:jc w:val="center"/>
              <w:rPr>
                <w:i/>
                <w:iCs/>
                <w:color w:val="000000"/>
              </w:rPr>
            </w:pPr>
            <w:r w:rsidRPr="008E0C7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93E95" w:rsidRPr="008E0C79" w:rsidRDefault="00E21473" w:rsidP="00893E95">
            <w:pPr>
              <w:widowControl/>
              <w:autoSpaceDE/>
              <w:autoSpaceDN/>
              <w:adjustRightInd/>
              <w:jc w:val="center"/>
              <w:rPr>
                <w:i/>
                <w:iCs/>
                <w:color w:val="000000"/>
              </w:rPr>
            </w:pPr>
            <w:r w:rsidRPr="008E0C79">
              <w:rPr>
                <w:i/>
                <w:iCs/>
                <w:color w:val="000000"/>
              </w:rPr>
              <w:t>2</w:t>
            </w:r>
            <w:r w:rsidR="00893E95" w:rsidRPr="008E0C7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893E95" w:rsidRPr="008E0C79" w:rsidRDefault="00893E95" w:rsidP="00893E95">
            <w:pPr>
              <w:widowControl/>
              <w:autoSpaceDE/>
              <w:autoSpaceDN/>
              <w:adjustRightInd/>
              <w:jc w:val="center"/>
              <w:rPr>
                <w:i/>
                <w:iCs/>
                <w:color w:val="000000"/>
              </w:rPr>
            </w:pPr>
            <w:r w:rsidRPr="008E0C7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893E95" w:rsidRPr="008E0C79" w:rsidRDefault="00E21473" w:rsidP="00893E95">
            <w:pPr>
              <w:widowControl/>
              <w:autoSpaceDE/>
              <w:autoSpaceDN/>
              <w:adjustRightInd/>
              <w:jc w:val="center"/>
              <w:rPr>
                <w:i/>
                <w:iCs/>
                <w:color w:val="000000"/>
              </w:rPr>
            </w:pPr>
            <w:r w:rsidRPr="008E0C79">
              <w:rPr>
                <w:i/>
                <w:iCs/>
                <w:color w:val="000000"/>
              </w:rPr>
              <w:t>2</w:t>
            </w:r>
            <w:r w:rsidR="00893E95" w:rsidRPr="008E0C79">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893E95" w:rsidRPr="008E0C79" w:rsidRDefault="00893E95" w:rsidP="00893E95">
            <w:pPr>
              <w:widowControl/>
              <w:autoSpaceDE/>
              <w:autoSpaceDN/>
              <w:adjustRightInd/>
              <w:jc w:val="center"/>
              <w:rPr>
                <w:i/>
                <w:iCs/>
                <w:color w:val="000000"/>
              </w:rPr>
            </w:pPr>
            <w:r w:rsidRPr="008E0C79">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893E95" w:rsidRPr="008E0C79" w:rsidRDefault="00E21473" w:rsidP="00893E95">
            <w:pPr>
              <w:widowControl/>
              <w:autoSpaceDE/>
              <w:autoSpaceDN/>
              <w:adjustRightInd/>
              <w:jc w:val="center"/>
              <w:rPr>
                <w:b/>
                <w:bCs/>
                <w:i/>
                <w:iCs/>
                <w:color w:val="000000"/>
              </w:rPr>
            </w:pPr>
            <w:r w:rsidRPr="008E0C79">
              <w:rPr>
                <w:b/>
                <w:bCs/>
                <w:i/>
                <w:iCs/>
                <w:color w:val="000000"/>
              </w:rPr>
              <w:t>4</w:t>
            </w:r>
          </w:p>
        </w:tc>
      </w:tr>
      <w:tr w:rsidR="00893E95" w:rsidRPr="008E0C79" w:rsidTr="008E0C79">
        <w:trPr>
          <w:trHeight w:val="454"/>
          <w:jc w:val="center"/>
        </w:trPr>
        <w:tc>
          <w:tcPr>
            <w:tcW w:w="5133" w:type="dxa"/>
            <w:vMerge w:val="restart"/>
            <w:tcBorders>
              <w:top w:val="nil"/>
              <w:left w:val="single" w:sz="8" w:space="0" w:color="auto"/>
              <w:bottom w:val="single" w:sz="8" w:space="0" w:color="000000"/>
              <w:right w:val="single" w:sz="8" w:space="0" w:color="auto"/>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Тема 4. Психологические методы в социальной работе</w:t>
            </w:r>
          </w:p>
        </w:tc>
        <w:tc>
          <w:tcPr>
            <w:tcW w:w="1347" w:type="dxa"/>
            <w:gridSpan w:val="2"/>
            <w:tcBorders>
              <w:top w:val="single" w:sz="8" w:space="0" w:color="auto"/>
              <w:left w:val="nil"/>
              <w:bottom w:val="single" w:sz="8" w:space="0" w:color="auto"/>
              <w:right w:val="single" w:sz="8" w:space="0" w:color="000000"/>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4</w:t>
            </w:r>
          </w:p>
        </w:tc>
        <w:tc>
          <w:tcPr>
            <w:tcW w:w="680" w:type="dxa"/>
            <w:tcBorders>
              <w:top w:val="nil"/>
              <w:left w:val="nil"/>
              <w:bottom w:val="single" w:sz="8" w:space="0" w:color="auto"/>
              <w:right w:val="single" w:sz="8" w:space="0" w:color="auto"/>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4</w:t>
            </w:r>
          </w:p>
        </w:tc>
        <w:tc>
          <w:tcPr>
            <w:tcW w:w="680" w:type="dxa"/>
            <w:tcBorders>
              <w:top w:val="nil"/>
              <w:left w:val="nil"/>
              <w:bottom w:val="single" w:sz="8" w:space="0" w:color="auto"/>
              <w:right w:val="single" w:sz="8" w:space="0" w:color="auto"/>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6</w:t>
            </w:r>
          </w:p>
        </w:tc>
        <w:tc>
          <w:tcPr>
            <w:tcW w:w="780" w:type="dxa"/>
            <w:tcBorders>
              <w:top w:val="nil"/>
              <w:left w:val="nil"/>
              <w:bottom w:val="single" w:sz="8" w:space="0" w:color="auto"/>
              <w:right w:val="single" w:sz="8" w:space="0" w:color="auto"/>
            </w:tcBorders>
            <w:shd w:val="clear" w:color="auto" w:fill="auto"/>
            <w:vAlign w:val="center"/>
            <w:hideMark/>
          </w:tcPr>
          <w:p w:rsidR="00893E95" w:rsidRPr="008E0C79" w:rsidRDefault="00893E95" w:rsidP="00893E95">
            <w:pPr>
              <w:widowControl/>
              <w:autoSpaceDE/>
              <w:autoSpaceDN/>
              <w:adjustRightInd/>
              <w:jc w:val="center"/>
              <w:rPr>
                <w:b/>
                <w:bCs/>
                <w:color w:val="000000"/>
              </w:rPr>
            </w:pPr>
            <w:r w:rsidRPr="008E0C79">
              <w:rPr>
                <w:b/>
                <w:bCs/>
                <w:color w:val="000000"/>
              </w:rPr>
              <w:t>14</w:t>
            </w:r>
          </w:p>
        </w:tc>
      </w:tr>
      <w:tr w:rsidR="00893E95" w:rsidRPr="008E0C79" w:rsidTr="008E0C79">
        <w:trPr>
          <w:trHeight w:val="454"/>
          <w:jc w:val="center"/>
        </w:trPr>
        <w:tc>
          <w:tcPr>
            <w:tcW w:w="5133" w:type="dxa"/>
            <w:vMerge/>
            <w:tcBorders>
              <w:top w:val="nil"/>
              <w:left w:val="single" w:sz="8" w:space="0" w:color="auto"/>
              <w:bottom w:val="single" w:sz="8" w:space="0" w:color="000000"/>
              <w:right w:val="single" w:sz="8" w:space="0" w:color="auto"/>
            </w:tcBorders>
            <w:vAlign w:val="center"/>
            <w:hideMark/>
          </w:tcPr>
          <w:p w:rsidR="00893E95" w:rsidRPr="008E0C79" w:rsidRDefault="00893E95" w:rsidP="00893E95">
            <w:pPr>
              <w:widowControl/>
              <w:autoSpaceDE/>
              <w:autoSpaceDN/>
              <w:adjustRightInd/>
              <w:rPr>
                <w:color w:val="000000"/>
              </w:rPr>
            </w:pPr>
          </w:p>
        </w:tc>
        <w:tc>
          <w:tcPr>
            <w:tcW w:w="1347" w:type="dxa"/>
            <w:gridSpan w:val="2"/>
            <w:tcBorders>
              <w:top w:val="single" w:sz="8" w:space="0" w:color="auto"/>
              <w:left w:val="nil"/>
              <w:bottom w:val="single" w:sz="8" w:space="0" w:color="auto"/>
              <w:right w:val="single" w:sz="8" w:space="0" w:color="000000"/>
            </w:tcBorders>
            <w:shd w:val="clear" w:color="000000" w:fill="F2F2F2"/>
            <w:vAlign w:val="center"/>
            <w:hideMark/>
          </w:tcPr>
          <w:p w:rsidR="00893E95" w:rsidRPr="008E0C79" w:rsidRDefault="00893E95" w:rsidP="00893E95">
            <w:pPr>
              <w:widowControl/>
              <w:autoSpaceDE/>
              <w:autoSpaceDN/>
              <w:adjustRightInd/>
              <w:jc w:val="center"/>
              <w:rPr>
                <w:i/>
                <w:iCs/>
                <w:color w:val="000000"/>
              </w:rPr>
            </w:pPr>
            <w:r w:rsidRPr="008E0C7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93E95" w:rsidRPr="008E0C79" w:rsidRDefault="00E21473" w:rsidP="00893E95">
            <w:pPr>
              <w:widowControl/>
              <w:autoSpaceDE/>
              <w:autoSpaceDN/>
              <w:adjustRightInd/>
              <w:jc w:val="center"/>
              <w:rPr>
                <w:i/>
                <w:iCs/>
                <w:color w:val="000000"/>
              </w:rPr>
            </w:pPr>
            <w:r w:rsidRPr="008E0C79">
              <w:rPr>
                <w:i/>
                <w:iCs/>
                <w:color w:val="000000"/>
              </w:rPr>
              <w:t>2</w:t>
            </w:r>
            <w:r w:rsidR="00893E95" w:rsidRPr="008E0C7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893E95" w:rsidRPr="008E0C79" w:rsidRDefault="00893E95" w:rsidP="00893E95">
            <w:pPr>
              <w:widowControl/>
              <w:autoSpaceDE/>
              <w:autoSpaceDN/>
              <w:adjustRightInd/>
              <w:jc w:val="center"/>
              <w:rPr>
                <w:i/>
                <w:iCs/>
                <w:color w:val="000000"/>
              </w:rPr>
            </w:pPr>
            <w:r w:rsidRPr="008E0C7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893E95" w:rsidRPr="008E0C79" w:rsidRDefault="00893E95" w:rsidP="00893E95">
            <w:pPr>
              <w:widowControl/>
              <w:autoSpaceDE/>
              <w:autoSpaceDN/>
              <w:adjustRightInd/>
              <w:jc w:val="center"/>
              <w:rPr>
                <w:i/>
                <w:iCs/>
                <w:color w:val="000000"/>
              </w:rPr>
            </w:pPr>
            <w:r w:rsidRPr="008E0C79">
              <w:rPr>
                <w:i/>
                <w:iCs/>
                <w:color w:val="000000"/>
              </w:rPr>
              <w:t> </w:t>
            </w:r>
            <w:r w:rsidR="00E21473" w:rsidRPr="008E0C79">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893E95" w:rsidRPr="008E0C79" w:rsidRDefault="00893E95" w:rsidP="00893E95">
            <w:pPr>
              <w:widowControl/>
              <w:autoSpaceDE/>
              <w:autoSpaceDN/>
              <w:adjustRightInd/>
              <w:jc w:val="center"/>
              <w:rPr>
                <w:i/>
                <w:iCs/>
                <w:color w:val="000000"/>
              </w:rPr>
            </w:pPr>
            <w:r w:rsidRPr="008E0C79">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893E95" w:rsidRPr="008E0C79" w:rsidRDefault="00E21473" w:rsidP="00893E95">
            <w:pPr>
              <w:widowControl/>
              <w:autoSpaceDE/>
              <w:autoSpaceDN/>
              <w:adjustRightInd/>
              <w:jc w:val="center"/>
              <w:rPr>
                <w:b/>
                <w:bCs/>
                <w:i/>
                <w:iCs/>
                <w:color w:val="000000"/>
              </w:rPr>
            </w:pPr>
            <w:r w:rsidRPr="008E0C79">
              <w:rPr>
                <w:b/>
                <w:bCs/>
                <w:i/>
                <w:iCs/>
                <w:color w:val="000000"/>
              </w:rPr>
              <w:t>4</w:t>
            </w:r>
          </w:p>
        </w:tc>
      </w:tr>
      <w:tr w:rsidR="00893E95" w:rsidRPr="008E0C79" w:rsidTr="008E0C79">
        <w:trPr>
          <w:trHeight w:val="497"/>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893E95" w:rsidRPr="008E0C79" w:rsidRDefault="00893E95" w:rsidP="00893E95">
            <w:pPr>
              <w:widowControl/>
              <w:autoSpaceDE/>
              <w:autoSpaceDN/>
              <w:adjustRightInd/>
              <w:jc w:val="center"/>
              <w:rPr>
                <w:color w:val="000000"/>
              </w:rPr>
            </w:pPr>
            <w:r w:rsidRPr="008E0C79">
              <w:rPr>
                <w:color w:val="000000"/>
              </w:rPr>
              <w:t>Раздел II. Практич</w:t>
            </w:r>
            <w:r w:rsidR="000C67E1" w:rsidRPr="008E0C79">
              <w:rPr>
                <w:color w:val="000000"/>
              </w:rPr>
              <w:t>еские методы исследования в социальной</w:t>
            </w:r>
            <w:r w:rsidRPr="008E0C79">
              <w:rPr>
                <w:color w:val="000000"/>
              </w:rPr>
              <w:t xml:space="preserve"> работе</w:t>
            </w:r>
          </w:p>
        </w:tc>
      </w:tr>
      <w:tr w:rsidR="00893E95" w:rsidRPr="008E0C79" w:rsidTr="008E0C79">
        <w:trPr>
          <w:trHeight w:val="454"/>
          <w:jc w:val="center"/>
        </w:trPr>
        <w:tc>
          <w:tcPr>
            <w:tcW w:w="5133" w:type="dxa"/>
            <w:vMerge w:val="restart"/>
            <w:tcBorders>
              <w:top w:val="nil"/>
              <w:left w:val="single" w:sz="8" w:space="0" w:color="auto"/>
              <w:bottom w:val="single" w:sz="8" w:space="0" w:color="000000"/>
              <w:right w:val="single" w:sz="8" w:space="0" w:color="auto"/>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Тема 5. Методы планирования и организации исследований в области социальной работы</w:t>
            </w:r>
          </w:p>
        </w:tc>
        <w:tc>
          <w:tcPr>
            <w:tcW w:w="1347" w:type="dxa"/>
            <w:gridSpan w:val="2"/>
            <w:tcBorders>
              <w:top w:val="single" w:sz="8" w:space="0" w:color="auto"/>
              <w:left w:val="nil"/>
              <w:bottom w:val="single" w:sz="8" w:space="0" w:color="auto"/>
              <w:right w:val="single" w:sz="8" w:space="0" w:color="000000"/>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5</w:t>
            </w:r>
          </w:p>
        </w:tc>
        <w:tc>
          <w:tcPr>
            <w:tcW w:w="780" w:type="dxa"/>
            <w:tcBorders>
              <w:top w:val="nil"/>
              <w:left w:val="nil"/>
              <w:bottom w:val="single" w:sz="8" w:space="0" w:color="auto"/>
              <w:right w:val="single" w:sz="8" w:space="0" w:color="auto"/>
            </w:tcBorders>
            <w:shd w:val="clear" w:color="auto" w:fill="auto"/>
            <w:vAlign w:val="center"/>
            <w:hideMark/>
          </w:tcPr>
          <w:p w:rsidR="00893E95" w:rsidRPr="008E0C79" w:rsidRDefault="00893E95" w:rsidP="00893E95">
            <w:pPr>
              <w:widowControl/>
              <w:autoSpaceDE/>
              <w:autoSpaceDN/>
              <w:adjustRightInd/>
              <w:jc w:val="center"/>
              <w:rPr>
                <w:b/>
                <w:bCs/>
                <w:color w:val="000000"/>
              </w:rPr>
            </w:pPr>
            <w:r w:rsidRPr="008E0C79">
              <w:rPr>
                <w:b/>
                <w:bCs/>
                <w:color w:val="000000"/>
              </w:rPr>
              <w:t>9</w:t>
            </w:r>
          </w:p>
        </w:tc>
      </w:tr>
      <w:tr w:rsidR="00893E95" w:rsidRPr="008E0C79" w:rsidTr="008E0C79">
        <w:trPr>
          <w:trHeight w:val="454"/>
          <w:jc w:val="center"/>
        </w:trPr>
        <w:tc>
          <w:tcPr>
            <w:tcW w:w="5133" w:type="dxa"/>
            <w:vMerge/>
            <w:tcBorders>
              <w:top w:val="nil"/>
              <w:left w:val="single" w:sz="8" w:space="0" w:color="auto"/>
              <w:bottom w:val="single" w:sz="8" w:space="0" w:color="000000"/>
              <w:right w:val="single" w:sz="8" w:space="0" w:color="auto"/>
            </w:tcBorders>
            <w:vAlign w:val="center"/>
            <w:hideMark/>
          </w:tcPr>
          <w:p w:rsidR="00893E95" w:rsidRPr="008E0C79" w:rsidRDefault="00893E95" w:rsidP="00893E95">
            <w:pPr>
              <w:widowControl/>
              <w:autoSpaceDE/>
              <w:autoSpaceDN/>
              <w:adjustRightInd/>
              <w:rPr>
                <w:color w:val="000000"/>
              </w:rPr>
            </w:pPr>
          </w:p>
        </w:tc>
        <w:tc>
          <w:tcPr>
            <w:tcW w:w="1347" w:type="dxa"/>
            <w:gridSpan w:val="2"/>
            <w:tcBorders>
              <w:top w:val="single" w:sz="8" w:space="0" w:color="auto"/>
              <w:left w:val="nil"/>
              <w:bottom w:val="single" w:sz="8" w:space="0" w:color="auto"/>
              <w:right w:val="single" w:sz="8" w:space="0" w:color="000000"/>
            </w:tcBorders>
            <w:shd w:val="clear" w:color="000000" w:fill="F2F2F2"/>
            <w:vAlign w:val="center"/>
            <w:hideMark/>
          </w:tcPr>
          <w:p w:rsidR="00893E95" w:rsidRPr="008E0C79" w:rsidRDefault="00893E95" w:rsidP="00893E95">
            <w:pPr>
              <w:widowControl/>
              <w:autoSpaceDE/>
              <w:autoSpaceDN/>
              <w:adjustRightInd/>
              <w:jc w:val="center"/>
              <w:rPr>
                <w:i/>
                <w:iCs/>
                <w:color w:val="000000"/>
              </w:rPr>
            </w:pPr>
            <w:r w:rsidRPr="008E0C7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93E95" w:rsidRPr="008E0C79" w:rsidRDefault="00893E95" w:rsidP="00893E95">
            <w:pPr>
              <w:widowControl/>
              <w:autoSpaceDE/>
              <w:autoSpaceDN/>
              <w:adjustRightInd/>
              <w:jc w:val="center"/>
              <w:rPr>
                <w:i/>
                <w:iCs/>
                <w:color w:val="000000"/>
              </w:rPr>
            </w:pPr>
            <w:r w:rsidRPr="008E0C7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893E95" w:rsidRPr="008E0C79" w:rsidRDefault="00893E95" w:rsidP="00893E95">
            <w:pPr>
              <w:widowControl/>
              <w:autoSpaceDE/>
              <w:autoSpaceDN/>
              <w:adjustRightInd/>
              <w:jc w:val="center"/>
              <w:rPr>
                <w:i/>
                <w:iCs/>
                <w:color w:val="000000"/>
              </w:rPr>
            </w:pPr>
            <w:r w:rsidRPr="008E0C7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893E95" w:rsidRPr="008E0C79" w:rsidRDefault="00893E95" w:rsidP="00893E95">
            <w:pPr>
              <w:widowControl/>
              <w:autoSpaceDE/>
              <w:autoSpaceDN/>
              <w:adjustRightInd/>
              <w:jc w:val="center"/>
              <w:rPr>
                <w:i/>
                <w:iCs/>
                <w:color w:val="000000"/>
              </w:rPr>
            </w:pPr>
            <w:r w:rsidRPr="008E0C79">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893E95" w:rsidRPr="008E0C79" w:rsidRDefault="00893E95" w:rsidP="00893E95">
            <w:pPr>
              <w:widowControl/>
              <w:autoSpaceDE/>
              <w:autoSpaceDN/>
              <w:adjustRightInd/>
              <w:jc w:val="center"/>
              <w:rPr>
                <w:i/>
                <w:iCs/>
                <w:color w:val="000000"/>
              </w:rPr>
            </w:pPr>
            <w:r w:rsidRPr="008E0C79">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893E95" w:rsidRPr="008E0C79" w:rsidRDefault="00893E95" w:rsidP="00893E95">
            <w:pPr>
              <w:widowControl/>
              <w:autoSpaceDE/>
              <w:autoSpaceDN/>
              <w:adjustRightInd/>
              <w:jc w:val="center"/>
              <w:rPr>
                <w:b/>
                <w:bCs/>
                <w:i/>
                <w:iCs/>
                <w:color w:val="000000"/>
              </w:rPr>
            </w:pPr>
            <w:r w:rsidRPr="008E0C79">
              <w:rPr>
                <w:b/>
                <w:bCs/>
                <w:i/>
                <w:iCs/>
                <w:color w:val="000000"/>
              </w:rPr>
              <w:t>0</w:t>
            </w:r>
          </w:p>
        </w:tc>
      </w:tr>
      <w:tr w:rsidR="00893E95" w:rsidRPr="008E0C79" w:rsidTr="008E0C79">
        <w:trPr>
          <w:trHeight w:val="454"/>
          <w:jc w:val="center"/>
        </w:trPr>
        <w:tc>
          <w:tcPr>
            <w:tcW w:w="5133" w:type="dxa"/>
            <w:vMerge w:val="restart"/>
            <w:tcBorders>
              <w:top w:val="nil"/>
              <w:left w:val="single" w:sz="8" w:space="0" w:color="auto"/>
              <w:bottom w:val="single" w:sz="8" w:space="0" w:color="000000"/>
              <w:right w:val="single" w:sz="8" w:space="0" w:color="auto"/>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Тема 6. Особенности научно-исследовательской деятельности в социальной работе в различных сферах жизнедеятельности и с различными группами населения</w:t>
            </w:r>
          </w:p>
        </w:tc>
        <w:tc>
          <w:tcPr>
            <w:tcW w:w="1347" w:type="dxa"/>
            <w:gridSpan w:val="2"/>
            <w:tcBorders>
              <w:top w:val="single" w:sz="8" w:space="0" w:color="auto"/>
              <w:left w:val="nil"/>
              <w:bottom w:val="single" w:sz="8" w:space="0" w:color="auto"/>
              <w:right w:val="single" w:sz="8" w:space="0" w:color="000000"/>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5</w:t>
            </w:r>
          </w:p>
        </w:tc>
        <w:tc>
          <w:tcPr>
            <w:tcW w:w="780" w:type="dxa"/>
            <w:tcBorders>
              <w:top w:val="nil"/>
              <w:left w:val="nil"/>
              <w:bottom w:val="single" w:sz="8" w:space="0" w:color="auto"/>
              <w:right w:val="single" w:sz="8" w:space="0" w:color="auto"/>
            </w:tcBorders>
            <w:shd w:val="clear" w:color="auto" w:fill="auto"/>
            <w:vAlign w:val="center"/>
            <w:hideMark/>
          </w:tcPr>
          <w:p w:rsidR="00893E95" w:rsidRPr="008E0C79" w:rsidRDefault="00893E95" w:rsidP="00893E95">
            <w:pPr>
              <w:widowControl/>
              <w:autoSpaceDE/>
              <w:autoSpaceDN/>
              <w:adjustRightInd/>
              <w:jc w:val="center"/>
              <w:rPr>
                <w:b/>
                <w:bCs/>
                <w:color w:val="000000"/>
              </w:rPr>
            </w:pPr>
            <w:r w:rsidRPr="008E0C79">
              <w:rPr>
                <w:b/>
                <w:bCs/>
                <w:color w:val="000000"/>
              </w:rPr>
              <w:t>9</w:t>
            </w:r>
          </w:p>
        </w:tc>
      </w:tr>
      <w:tr w:rsidR="00893E95" w:rsidRPr="008E0C79" w:rsidTr="008E0C79">
        <w:trPr>
          <w:trHeight w:val="454"/>
          <w:jc w:val="center"/>
        </w:trPr>
        <w:tc>
          <w:tcPr>
            <w:tcW w:w="5133" w:type="dxa"/>
            <w:vMerge/>
            <w:tcBorders>
              <w:top w:val="nil"/>
              <w:left w:val="single" w:sz="8" w:space="0" w:color="auto"/>
              <w:bottom w:val="single" w:sz="8" w:space="0" w:color="000000"/>
              <w:right w:val="single" w:sz="8" w:space="0" w:color="auto"/>
            </w:tcBorders>
            <w:vAlign w:val="center"/>
            <w:hideMark/>
          </w:tcPr>
          <w:p w:rsidR="00893E95" w:rsidRPr="008E0C79" w:rsidRDefault="00893E95" w:rsidP="00893E95">
            <w:pPr>
              <w:widowControl/>
              <w:autoSpaceDE/>
              <w:autoSpaceDN/>
              <w:adjustRightInd/>
              <w:rPr>
                <w:color w:val="000000"/>
              </w:rPr>
            </w:pPr>
          </w:p>
        </w:tc>
        <w:tc>
          <w:tcPr>
            <w:tcW w:w="1347" w:type="dxa"/>
            <w:gridSpan w:val="2"/>
            <w:tcBorders>
              <w:top w:val="single" w:sz="8" w:space="0" w:color="auto"/>
              <w:left w:val="nil"/>
              <w:bottom w:val="single" w:sz="8" w:space="0" w:color="auto"/>
              <w:right w:val="single" w:sz="8" w:space="0" w:color="000000"/>
            </w:tcBorders>
            <w:shd w:val="clear" w:color="000000" w:fill="F2F2F2"/>
            <w:vAlign w:val="center"/>
            <w:hideMark/>
          </w:tcPr>
          <w:p w:rsidR="00893E95" w:rsidRPr="008E0C79" w:rsidRDefault="00893E95" w:rsidP="00893E95">
            <w:pPr>
              <w:widowControl/>
              <w:autoSpaceDE/>
              <w:autoSpaceDN/>
              <w:adjustRightInd/>
              <w:jc w:val="center"/>
              <w:rPr>
                <w:i/>
                <w:iCs/>
                <w:color w:val="000000"/>
              </w:rPr>
            </w:pPr>
            <w:r w:rsidRPr="008E0C7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93E95" w:rsidRPr="008E0C79" w:rsidRDefault="00893E95" w:rsidP="00893E95">
            <w:pPr>
              <w:widowControl/>
              <w:autoSpaceDE/>
              <w:autoSpaceDN/>
              <w:adjustRightInd/>
              <w:jc w:val="center"/>
              <w:rPr>
                <w:i/>
                <w:iCs/>
                <w:color w:val="000000"/>
              </w:rPr>
            </w:pPr>
            <w:r w:rsidRPr="008E0C7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893E95" w:rsidRPr="008E0C79" w:rsidRDefault="00893E95" w:rsidP="00893E95">
            <w:pPr>
              <w:widowControl/>
              <w:autoSpaceDE/>
              <w:autoSpaceDN/>
              <w:adjustRightInd/>
              <w:jc w:val="center"/>
              <w:rPr>
                <w:i/>
                <w:iCs/>
                <w:color w:val="000000"/>
              </w:rPr>
            </w:pPr>
            <w:r w:rsidRPr="008E0C7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893E95" w:rsidRPr="008E0C79" w:rsidRDefault="00893E95" w:rsidP="00893E95">
            <w:pPr>
              <w:widowControl/>
              <w:autoSpaceDE/>
              <w:autoSpaceDN/>
              <w:adjustRightInd/>
              <w:jc w:val="center"/>
              <w:rPr>
                <w:i/>
                <w:iCs/>
                <w:color w:val="000000"/>
              </w:rPr>
            </w:pPr>
            <w:r w:rsidRPr="008E0C79">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893E95" w:rsidRPr="008E0C79" w:rsidRDefault="00893E95" w:rsidP="00893E95">
            <w:pPr>
              <w:widowControl/>
              <w:autoSpaceDE/>
              <w:autoSpaceDN/>
              <w:adjustRightInd/>
              <w:jc w:val="center"/>
              <w:rPr>
                <w:i/>
                <w:iCs/>
                <w:color w:val="000000"/>
              </w:rPr>
            </w:pPr>
            <w:r w:rsidRPr="008E0C79">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893E95" w:rsidRPr="008E0C79" w:rsidRDefault="00893E95" w:rsidP="00893E95">
            <w:pPr>
              <w:widowControl/>
              <w:autoSpaceDE/>
              <w:autoSpaceDN/>
              <w:adjustRightInd/>
              <w:jc w:val="center"/>
              <w:rPr>
                <w:b/>
                <w:bCs/>
                <w:i/>
                <w:iCs/>
                <w:color w:val="000000"/>
              </w:rPr>
            </w:pPr>
            <w:r w:rsidRPr="008E0C79">
              <w:rPr>
                <w:b/>
                <w:bCs/>
                <w:i/>
                <w:iCs/>
                <w:color w:val="000000"/>
              </w:rPr>
              <w:t>0</w:t>
            </w:r>
          </w:p>
        </w:tc>
      </w:tr>
      <w:tr w:rsidR="00893E95" w:rsidRPr="008E0C79" w:rsidTr="008E0C79">
        <w:trPr>
          <w:trHeight w:val="454"/>
          <w:jc w:val="center"/>
        </w:trPr>
        <w:tc>
          <w:tcPr>
            <w:tcW w:w="5133" w:type="dxa"/>
            <w:vMerge w:val="restart"/>
            <w:tcBorders>
              <w:top w:val="nil"/>
              <w:left w:val="single" w:sz="8" w:space="0" w:color="auto"/>
              <w:bottom w:val="single" w:sz="8" w:space="0" w:color="000000"/>
              <w:right w:val="single" w:sz="8" w:space="0" w:color="auto"/>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Тема 7.  Основные требования к оформлению итогов исследования</w:t>
            </w:r>
          </w:p>
        </w:tc>
        <w:tc>
          <w:tcPr>
            <w:tcW w:w="1347" w:type="dxa"/>
            <w:gridSpan w:val="2"/>
            <w:tcBorders>
              <w:top w:val="single" w:sz="8" w:space="0" w:color="auto"/>
              <w:left w:val="nil"/>
              <w:bottom w:val="single" w:sz="8" w:space="0" w:color="auto"/>
              <w:right w:val="single" w:sz="8" w:space="0" w:color="000000"/>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5</w:t>
            </w:r>
          </w:p>
        </w:tc>
        <w:tc>
          <w:tcPr>
            <w:tcW w:w="780" w:type="dxa"/>
            <w:tcBorders>
              <w:top w:val="nil"/>
              <w:left w:val="nil"/>
              <w:bottom w:val="single" w:sz="8" w:space="0" w:color="auto"/>
              <w:right w:val="single" w:sz="8" w:space="0" w:color="auto"/>
            </w:tcBorders>
            <w:shd w:val="clear" w:color="auto" w:fill="auto"/>
            <w:vAlign w:val="center"/>
            <w:hideMark/>
          </w:tcPr>
          <w:p w:rsidR="00893E95" w:rsidRPr="008E0C79" w:rsidRDefault="00893E95" w:rsidP="00893E95">
            <w:pPr>
              <w:widowControl/>
              <w:autoSpaceDE/>
              <w:autoSpaceDN/>
              <w:adjustRightInd/>
              <w:jc w:val="center"/>
              <w:rPr>
                <w:b/>
                <w:bCs/>
                <w:color w:val="000000"/>
              </w:rPr>
            </w:pPr>
            <w:r w:rsidRPr="008E0C79">
              <w:rPr>
                <w:b/>
                <w:bCs/>
                <w:color w:val="000000"/>
              </w:rPr>
              <w:t>9</w:t>
            </w:r>
          </w:p>
        </w:tc>
      </w:tr>
      <w:tr w:rsidR="00893E95" w:rsidRPr="008E0C79" w:rsidTr="008E0C79">
        <w:trPr>
          <w:trHeight w:val="454"/>
          <w:jc w:val="center"/>
        </w:trPr>
        <w:tc>
          <w:tcPr>
            <w:tcW w:w="5133" w:type="dxa"/>
            <w:vMerge/>
            <w:tcBorders>
              <w:top w:val="nil"/>
              <w:left w:val="single" w:sz="8" w:space="0" w:color="auto"/>
              <w:bottom w:val="single" w:sz="8" w:space="0" w:color="000000"/>
              <w:right w:val="single" w:sz="8" w:space="0" w:color="auto"/>
            </w:tcBorders>
            <w:vAlign w:val="center"/>
            <w:hideMark/>
          </w:tcPr>
          <w:p w:rsidR="00893E95" w:rsidRPr="008E0C79" w:rsidRDefault="00893E95" w:rsidP="00893E95">
            <w:pPr>
              <w:widowControl/>
              <w:autoSpaceDE/>
              <w:autoSpaceDN/>
              <w:adjustRightInd/>
              <w:rPr>
                <w:color w:val="000000"/>
              </w:rPr>
            </w:pPr>
          </w:p>
        </w:tc>
        <w:tc>
          <w:tcPr>
            <w:tcW w:w="1347" w:type="dxa"/>
            <w:gridSpan w:val="2"/>
            <w:tcBorders>
              <w:top w:val="single" w:sz="8" w:space="0" w:color="auto"/>
              <w:left w:val="nil"/>
              <w:bottom w:val="single" w:sz="8" w:space="0" w:color="auto"/>
              <w:right w:val="single" w:sz="8" w:space="0" w:color="000000"/>
            </w:tcBorders>
            <w:shd w:val="clear" w:color="000000" w:fill="F2F2F2"/>
            <w:vAlign w:val="center"/>
            <w:hideMark/>
          </w:tcPr>
          <w:p w:rsidR="00893E95" w:rsidRPr="008E0C79" w:rsidRDefault="00893E95" w:rsidP="00893E95">
            <w:pPr>
              <w:widowControl/>
              <w:autoSpaceDE/>
              <w:autoSpaceDN/>
              <w:adjustRightInd/>
              <w:jc w:val="center"/>
              <w:rPr>
                <w:i/>
                <w:iCs/>
                <w:color w:val="000000"/>
              </w:rPr>
            </w:pPr>
            <w:r w:rsidRPr="008E0C7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93E95" w:rsidRPr="008E0C79" w:rsidRDefault="00893E95" w:rsidP="00893E95">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893E95" w:rsidRPr="008E0C79" w:rsidRDefault="00893E95" w:rsidP="00893E95">
            <w:pPr>
              <w:widowControl/>
              <w:autoSpaceDE/>
              <w:autoSpaceDN/>
              <w:adjustRightInd/>
              <w:jc w:val="center"/>
              <w:rPr>
                <w:i/>
                <w:iCs/>
                <w:color w:val="000000"/>
              </w:rPr>
            </w:pPr>
            <w:r w:rsidRPr="008E0C7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893E95" w:rsidRPr="008E0C79" w:rsidRDefault="00893E95" w:rsidP="00893E95">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893E95" w:rsidRPr="008E0C79" w:rsidRDefault="00893E95" w:rsidP="00893E95">
            <w:pPr>
              <w:widowControl/>
              <w:autoSpaceDE/>
              <w:autoSpaceDN/>
              <w:adjustRightInd/>
              <w:jc w:val="center"/>
              <w:rPr>
                <w:i/>
                <w:iCs/>
                <w:color w:val="000000"/>
              </w:rPr>
            </w:pPr>
            <w:r w:rsidRPr="008E0C79">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893E95" w:rsidRPr="008E0C79" w:rsidRDefault="00E21473" w:rsidP="00893E95">
            <w:pPr>
              <w:widowControl/>
              <w:autoSpaceDE/>
              <w:autoSpaceDN/>
              <w:adjustRightInd/>
              <w:jc w:val="center"/>
              <w:rPr>
                <w:b/>
                <w:bCs/>
                <w:i/>
                <w:iCs/>
                <w:color w:val="000000"/>
              </w:rPr>
            </w:pPr>
            <w:r w:rsidRPr="008E0C79">
              <w:rPr>
                <w:b/>
                <w:bCs/>
                <w:i/>
                <w:iCs/>
                <w:color w:val="000000"/>
              </w:rPr>
              <w:t>0</w:t>
            </w:r>
          </w:p>
        </w:tc>
      </w:tr>
      <w:tr w:rsidR="00893E95" w:rsidRPr="008E0C79" w:rsidTr="008E0C79">
        <w:trPr>
          <w:trHeight w:val="454"/>
          <w:jc w:val="center"/>
        </w:trPr>
        <w:tc>
          <w:tcPr>
            <w:tcW w:w="5133" w:type="dxa"/>
            <w:vMerge w:val="restart"/>
            <w:tcBorders>
              <w:top w:val="nil"/>
              <w:left w:val="single" w:sz="8" w:space="0" w:color="auto"/>
              <w:bottom w:val="single" w:sz="8" w:space="0" w:color="000000"/>
              <w:right w:val="single" w:sz="8" w:space="0" w:color="auto"/>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Всего</w:t>
            </w:r>
          </w:p>
        </w:tc>
        <w:tc>
          <w:tcPr>
            <w:tcW w:w="1347" w:type="dxa"/>
            <w:gridSpan w:val="2"/>
            <w:tcBorders>
              <w:top w:val="single" w:sz="8" w:space="0" w:color="auto"/>
              <w:left w:val="nil"/>
              <w:bottom w:val="single" w:sz="8" w:space="0" w:color="auto"/>
              <w:right w:val="single" w:sz="8" w:space="0" w:color="000000"/>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18</w:t>
            </w:r>
          </w:p>
        </w:tc>
        <w:tc>
          <w:tcPr>
            <w:tcW w:w="680" w:type="dxa"/>
            <w:tcBorders>
              <w:top w:val="nil"/>
              <w:left w:val="nil"/>
              <w:bottom w:val="single" w:sz="8" w:space="0" w:color="auto"/>
              <w:right w:val="single" w:sz="8" w:space="0" w:color="auto"/>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0</w:t>
            </w:r>
          </w:p>
        </w:tc>
        <w:tc>
          <w:tcPr>
            <w:tcW w:w="680" w:type="dxa"/>
            <w:tcBorders>
              <w:top w:val="nil"/>
              <w:left w:val="nil"/>
              <w:bottom w:val="single" w:sz="8" w:space="0" w:color="auto"/>
              <w:right w:val="single" w:sz="8" w:space="0" w:color="auto"/>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18</w:t>
            </w:r>
          </w:p>
        </w:tc>
        <w:tc>
          <w:tcPr>
            <w:tcW w:w="680" w:type="dxa"/>
            <w:tcBorders>
              <w:top w:val="nil"/>
              <w:left w:val="nil"/>
              <w:bottom w:val="single" w:sz="8" w:space="0" w:color="auto"/>
              <w:right w:val="single" w:sz="8" w:space="0" w:color="auto"/>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36</w:t>
            </w:r>
          </w:p>
        </w:tc>
        <w:tc>
          <w:tcPr>
            <w:tcW w:w="780" w:type="dxa"/>
            <w:tcBorders>
              <w:top w:val="nil"/>
              <w:left w:val="nil"/>
              <w:bottom w:val="single" w:sz="8" w:space="0" w:color="auto"/>
              <w:right w:val="single" w:sz="8" w:space="0" w:color="auto"/>
            </w:tcBorders>
            <w:shd w:val="clear" w:color="auto" w:fill="auto"/>
            <w:vAlign w:val="center"/>
            <w:hideMark/>
          </w:tcPr>
          <w:p w:rsidR="00893E95" w:rsidRPr="008E0C79" w:rsidRDefault="00893E95" w:rsidP="00893E95">
            <w:pPr>
              <w:widowControl/>
              <w:autoSpaceDE/>
              <w:autoSpaceDN/>
              <w:adjustRightInd/>
              <w:jc w:val="center"/>
              <w:rPr>
                <w:b/>
                <w:bCs/>
                <w:color w:val="000000"/>
              </w:rPr>
            </w:pPr>
            <w:r w:rsidRPr="008E0C79">
              <w:rPr>
                <w:b/>
                <w:bCs/>
                <w:color w:val="000000"/>
              </w:rPr>
              <w:t>72</w:t>
            </w:r>
          </w:p>
        </w:tc>
      </w:tr>
      <w:tr w:rsidR="00893E95" w:rsidRPr="008E0C79" w:rsidTr="008E0C79">
        <w:trPr>
          <w:trHeight w:val="454"/>
          <w:jc w:val="center"/>
        </w:trPr>
        <w:tc>
          <w:tcPr>
            <w:tcW w:w="5133" w:type="dxa"/>
            <w:vMerge/>
            <w:tcBorders>
              <w:top w:val="nil"/>
              <w:left w:val="single" w:sz="8" w:space="0" w:color="auto"/>
              <w:bottom w:val="single" w:sz="8" w:space="0" w:color="000000"/>
              <w:right w:val="single" w:sz="8" w:space="0" w:color="auto"/>
            </w:tcBorders>
            <w:vAlign w:val="center"/>
            <w:hideMark/>
          </w:tcPr>
          <w:p w:rsidR="00893E95" w:rsidRPr="008E0C79" w:rsidRDefault="00893E95" w:rsidP="00893E95">
            <w:pPr>
              <w:widowControl/>
              <w:autoSpaceDE/>
              <w:autoSpaceDN/>
              <w:adjustRightInd/>
              <w:rPr>
                <w:color w:val="000000"/>
              </w:rPr>
            </w:pPr>
          </w:p>
        </w:tc>
        <w:tc>
          <w:tcPr>
            <w:tcW w:w="1347" w:type="dxa"/>
            <w:gridSpan w:val="2"/>
            <w:tcBorders>
              <w:top w:val="single" w:sz="8" w:space="0" w:color="auto"/>
              <w:left w:val="nil"/>
              <w:bottom w:val="single" w:sz="8" w:space="0" w:color="auto"/>
              <w:right w:val="single" w:sz="8" w:space="0" w:color="000000"/>
            </w:tcBorders>
            <w:shd w:val="clear" w:color="000000" w:fill="F2F2F2"/>
            <w:vAlign w:val="center"/>
            <w:hideMark/>
          </w:tcPr>
          <w:p w:rsidR="00893E95" w:rsidRPr="008E0C79" w:rsidRDefault="00893E95" w:rsidP="00893E95">
            <w:pPr>
              <w:widowControl/>
              <w:autoSpaceDE/>
              <w:autoSpaceDN/>
              <w:adjustRightInd/>
              <w:jc w:val="center"/>
              <w:rPr>
                <w:i/>
                <w:iCs/>
                <w:color w:val="000000"/>
              </w:rPr>
            </w:pPr>
            <w:r w:rsidRPr="008E0C7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93E95" w:rsidRPr="008E0C79" w:rsidRDefault="00893E95" w:rsidP="00893E95">
            <w:pPr>
              <w:widowControl/>
              <w:autoSpaceDE/>
              <w:autoSpaceDN/>
              <w:adjustRightInd/>
              <w:jc w:val="center"/>
              <w:rPr>
                <w:i/>
                <w:iCs/>
                <w:color w:val="000000"/>
              </w:rPr>
            </w:pPr>
            <w:r w:rsidRPr="008E0C79">
              <w:rPr>
                <w:i/>
                <w:iCs/>
                <w:color w:val="000000"/>
              </w:rPr>
              <w:t>4</w:t>
            </w:r>
          </w:p>
        </w:tc>
        <w:tc>
          <w:tcPr>
            <w:tcW w:w="680" w:type="dxa"/>
            <w:tcBorders>
              <w:top w:val="nil"/>
              <w:left w:val="nil"/>
              <w:bottom w:val="single" w:sz="8" w:space="0" w:color="auto"/>
              <w:right w:val="single" w:sz="8" w:space="0" w:color="auto"/>
            </w:tcBorders>
            <w:shd w:val="clear" w:color="000000" w:fill="F2F2F2"/>
            <w:vAlign w:val="center"/>
            <w:hideMark/>
          </w:tcPr>
          <w:p w:rsidR="00893E95" w:rsidRPr="008E0C79" w:rsidRDefault="00893E95" w:rsidP="00893E95">
            <w:pPr>
              <w:widowControl/>
              <w:autoSpaceDE/>
              <w:autoSpaceDN/>
              <w:adjustRightInd/>
              <w:jc w:val="center"/>
              <w:rPr>
                <w:i/>
                <w:iCs/>
                <w:color w:val="000000"/>
              </w:rPr>
            </w:pPr>
            <w:r w:rsidRPr="008E0C79">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893E95" w:rsidRPr="008E0C79" w:rsidRDefault="00893E95" w:rsidP="00893E95">
            <w:pPr>
              <w:widowControl/>
              <w:autoSpaceDE/>
              <w:autoSpaceDN/>
              <w:adjustRightInd/>
              <w:jc w:val="center"/>
              <w:rPr>
                <w:i/>
                <w:iCs/>
                <w:color w:val="000000"/>
              </w:rPr>
            </w:pPr>
            <w:r w:rsidRPr="008E0C79">
              <w:rPr>
                <w:i/>
                <w:iCs/>
                <w:color w:val="000000"/>
              </w:rPr>
              <w:t>4</w:t>
            </w:r>
          </w:p>
        </w:tc>
        <w:tc>
          <w:tcPr>
            <w:tcW w:w="680" w:type="dxa"/>
            <w:tcBorders>
              <w:top w:val="nil"/>
              <w:left w:val="nil"/>
              <w:bottom w:val="single" w:sz="8" w:space="0" w:color="auto"/>
              <w:right w:val="single" w:sz="8" w:space="0" w:color="auto"/>
            </w:tcBorders>
            <w:shd w:val="clear" w:color="000000" w:fill="595959"/>
            <w:vAlign w:val="center"/>
            <w:hideMark/>
          </w:tcPr>
          <w:p w:rsidR="00893E95" w:rsidRPr="008E0C79" w:rsidRDefault="00893E95" w:rsidP="00893E95">
            <w:pPr>
              <w:widowControl/>
              <w:autoSpaceDE/>
              <w:autoSpaceDN/>
              <w:adjustRightInd/>
              <w:jc w:val="center"/>
              <w:rPr>
                <w:i/>
                <w:iCs/>
                <w:color w:val="000000"/>
              </w:rPr>
            </w:pPr>
            <w:r w:rsidRPr="008E0C79">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893E95" w:rsidRPr="008E0C79" w:rsidRDefault="00893E95" w:rsidP="00893E95">
            <w:pPr>
              <w:widowControl/>
              <w:autoSpaceDE/>
              <w:autoSpaceDN/>
              <w:adjustRightInd/>
              <w:jc w:val="center"/>
              <w:rPr>
                <w:b/>
                <w:bCs/>
                <w:i/>
                <w:iCs/>
                <w:color w:val="000000"/>
              </w:rPr>
            </w:pPr>
            <w:r w:rsidRPr="008E0C79">
              <w:rPr>
                <w:b/>
                <w:bCs/>
                <w:i/>
                <w:iCs/>
                <w:color w:val="000000"/>
              </w:rPr>
              <w:t>8</w:t>
            </w:r>
          </w:p>
        </w:tc>
      </w:tr>
      <w:tr w:rsidR="00893E95" w:rsidRPr="008E0C79" w:rsidTr="008E0C79">
        <w:trPr>
          <w:trHeight w:val="454"/>
          <w:jc w:val="center"/>
        </w:trPr>
        <w:tc>
          <w:tcPr>
            <w:tcW w:w="5133" w:type="dxa"/>
            <w:tcBorders>
              <w:top w:val="nil"/>
              <w:left w:val="single" w:sz="8" w:space="0" w:color="auto"/>
              <w:bottom w:val="single" w:sz="8" w:space="0" w:color="auto"/>
              <w:right w:val="single" w:sz="8" w:space="0" w:color="auto"/>
            </w:tcBorders>
            <w:shd w:val="clear" w:color="auto" w:fill="auto"/>
            <w:vAlign w:val="center"/>
            <w:hideMark/>
          </w:tcPr>
          <w:p w:rsidR="00893E95" w:rsidRPr="008E0C79" w:rsidRDefault="00893E95" w:rsidP="00893E95">
            <w:pPr>
              <w:widowControl/>
              <w:autoSpaceDE/>
              <w:autoSpaceDN/>
              <w:adjustRightInd/>
              <w:jc w:val="center"/>
              <w:rPr>
                <w:color w:val="000000"/>
              </w:rPr>
            </w:pPr>
            <w:bookmarkStart w:id="0" w:name="RANGE!A67"/>
            <w:r w:rsidRPr="008E0C79">
              <w:rPr>
                <w:color w:val="000000"/>
              </w:rPr>
              <w:t>Контроль (зачет)</w:t>
            </w:r>
            <w:bookmarkEnd w:id="0"/>
          </w:p>
        </w:tc>
        <w:tc>
          <w:tcPr>
            <w:tcW w:w="907" w:type="dxa"/>
            <w:tcBorders>
              <w:top w:val="nil"/>
              <w:left w:val="nil"/>
              <w:bottom w:val="single" w:sz="8" w:space="0" w:color="auto"/>
              <w:right w:val="nil"/>
            </w:tcBorders>
            <w:shd w:val="clear" w:color="000000" w:fill="595959"/>
            <w:vAlign w:val="center"/>
            <w:hideMark/>
          </w:tcPr>
          <w:p w:rsidR="00893E95" w:rsidRPr="008E0C79" w:rsidRDefault="00893E95" w:rsidP="00893E95">
            <w:pPr>
              <w:widowControl/>
              <w:autoSpaceDE/>
              <w:autoSpaceDN/>
              <w:adjustRightInd/>
              <w:jc w:val="center"/>
              <w:rPr>
                <w:color w:val="000000"/>
              </w:rPr>
            </w:pPr>
            <w:r w:rsidRPr="008E0C79">
              <w:rPr>
                <w:color w:val="000000"/>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893E95" w:rsidRPr="008E0C79" w:rsidRDefault="00893E95" w:rsidP="00893E95">
            <w:pPr>
              <w:widowControl/>
              <w:autoSpaceDE/>
              <w:autoSpaceDN/>
              <w:adjustRightInd/>
              <w:jc w:val="center"/>
              <w:rPr>
                <w:color w:val="000000"/>
              </w:rPr>
            </w:pPr>
            <w:r w:rsidRPr="008E0C79">
              <w:rPr>
                <w:color w:val="000000"/>
              </w:rPr>
              <w:t> </w:t>
            </w:r>
          </w:p>
        </w:tc>
        <w:tc>
          <w:tcPr>
            <w:tcW w:w="680" w:type="dxa"/>
            <w:tcBorders>
              <w:top w:val="nil"/>
              <w:left w:val="nil"/>
              <w:bottom w:val="single" w:sz="8" w:space="0" w:color="auto"/>
              <w:right w:val="nil"/>
            </w:tcBorders>
            <w:shd w:val="clear" w:color="000000" w:fill="595959"/>
            <w:vAlign w:val="center"/>
            <w:hideMark/>
          </w:tcPr>
          <w:p w:rsidR="00893E95" w:rsidRPr="008E0C79" w:rsidRDefault="00893E95" w:rsidP="00893E95">
            <w:pPr>
              <w:widowControl/>
              <w:autoSpaceDE/>
              <w:autoSpaceDN/>
              <w:adjustRightInd/>
              <w:jc w:val="center"/>
              <w:rPr>
                <w:color w:val="000000"/>
              </w:rPr>
            </w:pPr>
            <w:r w:rsidRPr="008E0C79">
              <w:rPr>
                <w:color w:val="000000"/>
              </w:rPr>
              <w:t> </w:t>
            </w:r>
          </w:p>
        </w:tc>
        <w:tc>
          <w:tcPr>
            <w:tcW w:w="680" w:type="dxa"/>
            <w:tcBorders>
              <w:top w:val="nil"/>
              <w:left w:val="nil"/>
              <w:bottom w:val="single" w:sz="8" w:space="0" w:color="auto"/>
              <w:right w:val="nil"/>
            </w:tcBorders>
            <w:shd w:val="clear" w:color="000000" w:fill="595959"/>
            <w:vAlign w:val="center"/>
            <w:hideMark/>
          </w:tcPr>
          <w:p w:rsidR="00893E95" w:rsidRPr="008E0C79" w:rsidRDefault="00893E95" w:rsidP="00893E95">
            <w:pPr>
              <w:widowControl/>
              <w:autoSpaceDE/>
              <w:autoSpaceDN/>
              <w:adjustRightInd/>
              <w:jc w:val="center"/>
              <w:rPr>
                <w:color w:val="000000"/>
              </w:rPr>
            </w:pPr>
            <w:r w:rsidRPr="008E0C79">
              <w:rPr>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893E95" w:rsidRPr="008E0C79" w:rsidRDefault="00893E95" w:rsidP="00893E95">
            <w:pPr>
              <w:widowControl/>
              <w:autoSpaceDE/>
              <w:autoSpaceDN/>
              <w:adjustRightInd/>
              <w:jc w:val="center"/>
              <w:rPr>
                <w:color w:val="000000"/>
              </w:rPr>
            </w:pPr>
            <w:r w:rsidRPr="008E0C79">
              <w:rPr>
                <w:color w:val="000000"/>
              </w:rPr>
              <w:t> </w:t>
            </w:r>
          </w:p>
        </w:tc>
        <w:tc>
          <w:tcPr>
            <w:tcW w:w="780" w:type="dxa"/>
            <w:tcBorders>
              <w:top w:val="nil"/>
              <w:left w:val="nil"/>
              <w:bottom w:val="single" w:sz="8" w:space="0" w:color="auto"/>
              <w:right w:val="single" w:sz="8" w:space="0" w:color="auto"/>
            </w:tcBorders>
            <w:shd w:val="clear" w:color="auto" w:fill="auto"/>
            <w:vAlign w:val="center"/>
            <w:hideMark/>
          </w:tcPr>
          <w:p w:rsidR="00893E95" w:rsidRPr="008E0C79" w:rsidRDefault="00893E95" w:rsidP="00893E95">
            <w:pPr>
              <w:widowControl/>
              <w:autoSpaceDE/>
              <w:autoSpaceDN/>
              <w:adjustRightInd/>
              <w:jc w:val="center"/>
              <w:rPr>
                <w:b/>
                <w:bCs/>
                <w:color w:val="000000"/>
              </w:rPr>
            </w:pPr>
            <w:bookmarkStart w:id="1" w:name="RANGE!H67"/>
            <w:r w:rsidRPr="008E0C79">
              <w:rPr>
                <w:b/>
                <w:bCs/>
                <w:color w:val="000000"/>
              </w:rPr>
              <w:t>-</w:t>
            </w:r>
            <w:bookmarkEnd w:id="1"/>
          </w:p>
        </w:tc>
      </w:tr>
      <w:tr w:rsidR="00893E95" w:rsidRPr="008E0C79" w:rsidTr="008E0C79">
        <w:trPr>
          <w:trHeight w:val="454"/>
          <w:jc w:val="center"/>
        </w:trPr>
        <w:tc>
          <w:tcPr>
            <w:tcW w:w="5133" w:type="dxa"/>
            <w:tcBorders>
              <w:top w:val="nil"/>
              <w:left w:val="single" w:sz="8" w:space="0" w:color="auto"/>
              <w:bottom w:val="single" w:sz="8" w:space="0" w:color="auto"/>
              <w:right w:val="single" w:sz="8" w:space="0" w:color="auto"/>
            </w:tcBorders>
            <w:shd w:val="clear" w:color="auto" w:fill="auto"/>
            <w:vAlign w:val="center"/>
            <w:hideMark/>
          </w:tcPr>
          <w:p w:rsidR="00893E95" w:rsidRPr="008E0C79" w:rsidRDefault="00893E95" w:rsidP="00893E95">
            <w:pPr>
              <w:widowControl/>
              <w:autoSpaceDE/>
              <w:autoSpaceDN/>
              <w:adjustRightInd/>
              <w:jc w:val="center"/>
              <w:rPr>
                <w:color w:val="000000"/>
              </w:rPr>
            </w:pPr>
            <w:bookmarkStart w:id="2" w:name="RANGE!A68"/>
            <w:r w:rsidRPr="008E0C79">
              <w:rPr>
                <w:color w:val="000000"/>
              </w:rPr>
              <w:t>Итого с зачетом</w:t>
            </w:r>
            <w:bookmarkEnd w:id="2"/>
          </w:p>
        </w:tc>
        <w:tc>
          <w:tcPr>
            <w:tcW w:w="1347" w:type="dxa"/>
            <w:gridSpan w:val="2"/>
            <w:tcBorders>
              <w:top w:val="single" w:sz="8" w:space="0" w:color="auto"/>
              <w:left w:val="nil"/>
              <w:bottom w:val="single" w:sz="8" w:space="0" w:color="auto"/>
              <w:right w:val="nil"/>
            </w:tcBorders>
            <w:shd w:val="clear" w:color="000000" w:fill="595959"/>
            <w:vAlign w:val="center"/>
            <w:hideMark/>
          </w:tcPr>
          <w:p w:rsidR="00893E95" w:rsidRPr="008E0C79" w:rsidRDefault="00893E95" w:rsidP="00893E95">
            <w:pPr>
              <w:widowControl/>
              <w:autoSpaceDE/>
              <w:autoSpaceDN/>
              <w:adjustRightInd/>
              <w:jc w:val="center"/>
              <w:rPr>
                <w:i/>
                <w:iCs/>
                <w:color w:val="000000"/>
              </w:rPr>
            </w:pPr>
            <w:r w:rsidRPr="008E0C79">
              <w:rPr>
                <w:i/>
                <w:iCs/>
                <w:color w:val="000000"/>
              </w:rPr>
              <w:t> </w:t>
            </w:r>
          </w:p>
        </w:tc>
        <w:tc>
          <w:tcPr>
            <w:tcW w:w="680" w:type="dxa"/>
            <w:tcBorders>
              <w:top w:val="nil"/>
              <w:left w:val="nil"/>
              <w:bottom w:val="single" w:sz="8" w:space="0" w:color="auto"/>
              <w:right w:val="nil"/>
            </w:tcBorders>
            <w:shd w:val="clear" w:color="000000" w:fill="595959"/>
            <w:vAlign w:val="center"/>
            <w:hideMark/>
          </w:tcPr>
          <w:p w:rsidR="00893E95" w:rsidRPr="008E0C79" w:rsidRDefault="00893E95" w:rsidP="00893E95">
            <w:pPr>
              <w:widowControl/>
              <w:autoSpaceDE/>
              <w:autoSpaceDN/>
              <w:adjustRightInd/>
              <w:jc w:val="center"/>
              <w:rPr>
                <w:i/>
                <w:iCs/>
                <w:color w:val="000000"/>
              </w:rPr>
            </w:pPr>
            <w:r w:rsidRPr="008E0C79">
              <w:rPr>
                <w:i/>
                <w:iCs/>
                <w:color w:val="000000"/>
              </w:rPr>
              <w:t> </w:t>
            </w:r>
          </w:p>
        </w:tc>
        <w:tc>
          <w:tcPr>
            <w:tcW w:w="680" w:type="dxa"/>
            <w:tcBorders>
              <w:top w:val="nil"/>
              <w:left w:val="nil"/>
              <w:bottom w:val="single" w:sz="8" w:space="0" w:color="auto"/>
              <w:right w:val="nil"/>
            </w:tcBorders>
            <w:shd w:val="clear" w:color="000000" w:fill="595959"/>
            <w:vAlign w:val="center"/>
            <w:hideMark/>
          </w:tcPr>
          <w:p w:rsidR="00893E95" w:rsidRPr="008E0C79" w:rsidRDefault="00893E95" w:rsidP="00893E95">
            <w:pPr>
              <w:widowControl/>
              <w:autoSpaceDE/>
              <w:autoSpaceDN/>
              <w:adjustRightInd/>
              <w:jc w:val="center"/>
              <w:rPr>
                <w:i/>
                <w:iCs/>
                <w:color w:val="000000"/>
              </w:rPr>
            </w:pPr>
            <w:r w:rsidRPr="008E0C79">
              <w:rPr>
                <w:i/>
                <w:iCs/>
                <w:color w:val="000000"/>
              </w:rPr>
              <w:t> </w:t>
            </w:r>
          </w:p>
        </w:tc>
        <w:tc>
          <w:tcPr>
            <w:tcW w:w="680" w:type="dxa"/>
            <w:tcBorders>
              <w:top w:val="nil"/>
              <w:left w:val="nil"/>
              <w:bottom w:val="single" w:sz="8" w:space="0" w:color="auto"/>
              <w:right w:val="nil"/>
            </w:tcBorders>
            <w:shd w:val="clear" w:color="000000" w:fill="595959"/>
            <w:vAlign w:val="center"/>
            <w:hideMark/>
          </w:tcPr>
          <w:p w:rsidR="00893E95" w:rsidRPr="008E0C79" w:rsidRDefault="00893E95" w:rsidP="00893E95">
            <w:pPr>
              <w:widowControl/>
              <w:autoSpaceDE/>
              <w:autoSpaceDN/>
              <w:adjustRightInd/>
              <w:jc w:val="center"/>
              <w:rPr>
                <w:i/>
                <w:iCs/>
                <w:color w:val="000000"/>
              </w:rPr>
            </w:pPr>
            <w:r w:rsidRPr="008E0C79">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893E95" w:rsidRPr="008E0C79" w:rsidRDefault="00893E95" w:rsidP="00893E95">
            <w:pPr>
              <w:widowControl/>
              <w:autoSpaceDE/>
              <w:autoSpaceDN/>
              <w:adjustRightInd/>
              <w:jc w:val="center"/>
              <w:rPr>
                <w:i/>
                <w:iCs/>
                <w:color w:val="000000"/>
              </w:rPr>
            </w:pPr>
            <w:r w:rsidRPr="008E0C79">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893E95" w:rsidRPr="008E0C79" w:rsidRDefault="00893E95" w:rsidP="00893E95">
            <w:pPr>
              <w:widowControl/>
              <w:autoSpaceDE/>
              <w:autoSpaceDN/>
              <w:adjustRightInd/>
              <w:jc w:val="center"/>
              <w:rPr>
                <w:b/>
                <w:bCs/>
                <w:i/>
                <w:iCs/>
                <w:color w:val="000000"/>
              </w:rPr>
            </w:pPr>
            <w:r w:rsidRPr="008E0C79">
              <w:rPr>
                <w:b/>
                <w:bCs/>
                <w:i/>
                <w:iCs/>
                <w:color w:val="000000"/>
              </w:rPr>
              <w:t>72</w:t>
            </w:r>
          </w:p>
        </w:tc>
      </w:tr>
    </w:tbl>
    <w:p w:rsidR="00893E95" w:rsidRDefault="00893E95" w:rsidP="008E0C79">
      <w:pPr>
        <w:tabs>
          <w:tab w:val="left" w:pos="900"/>
        </w:tabs>
        <w:jc w:val="both"/>
        <w:rPr>
          <w:b/>
          <w:color w:val="000000"/>
          <w:sz w:val="24"/>
          <w:szCs w:val="24"/>
        </w:rPr>
      </w:pPr>
    </w:p>
    <w:p w:rsidR="00712140" w:rsidRDefault="005B43AD" w:rsidP="008E0C79">
      <w:pPr>
        <w:tabs>
          <w:tab w:val="left" w:pos="900"/>
        </w:tabs>
        <w:ind w:firstLine="709"/>
        <w:jc w:val="both"/>
        <w:rPr>
          <w:b/>
          <w:color w:val="000000"/>
          <w:sz w:val="24"/>
          <w:szCs w:val="24"/>
        </w:rPr>
      </w:pPr>
      <w:r>
        <w:rPr>
          <w:b/>
          <w:color w:val="000000"/>
          <w:sz w:val="24"/>
          <w:szCs w:val="24"/>
        </w:rPr>
        <w:t>5.2</w:t>
      </w:r>
      <w:r w:rsidRPr="00793E1B">
        <w:rPr>
          <w:b/>
          <w:color w:val="000000"/>
          <w:sz w:val="24"/>
          <w:szCs w:val="24"/>
        </w:rPr>
        <w:t xml:space="preserve">. Тематический план для </w:t>
      </w:r>
      <w:r>
        <w:rPr>
          <w:b/>
          <w:color w:val="000000"/>
          <w:sz w:val="24"/>
          <w:szCs w:val="24"/>
        </w:rPr>
        <w:t>за</w:t>
      </w:r>
      <w:r w:rsidRPr="00793E1B">
        <w:rPr>
          <w:b/>
          <w:color w:val="000000"/>
          <w:sz w:val="24"/>
          <w:szCs w:val="24"/>
        </w:rPr>
        <w:t>очной формы обучения</w:t>
      </w:r>
    </w:p>
    <w:p w:rsidR="00712140" w:rsidRPr="00793E1B" w:rsidRDefault="00712140" w:rsidP="005B43AD">
      <w:pPr>
        <w:tabs>
          <w:tab w:val="left" w:pos="900"/>
        </w:tabs>
        <w:ind w:firstLine="709"/>
        <w:jc w:val="both"/>
        <w:rPr>
          <w:b/>
          <w:color w:val="000000"/>
          <w:sz w:val="24"/>
          <w:szCs w:val="24"/>
        </w:rPr>
      </w:pPr>
      <w:r>
        <w:rPr>
          <w:b/>
          <w:color w:val="000000"/>
          <w:sz w:val="24"/>
          <w:szCs w:val="24"/>
        </w:rPr>
        <w:t>4 семестр</w:t>
      </w:r>
    </w:p>
    <w:tbl>
      <w:tblPr>
        <w:tblW w:w="9980" w:type="dxa"/>
        <w:jc w:val="center"/>
        <w:tblLook w:val="04A0" w:firstRow="1" w:lastRow="0" w:firstColumn="1" w:lastColumn="0" w:noHBand="0" w:noVBand="1"/>
      </w:tblPr>
      <w:tblGrid>
        <w:gridCol w:w="5133"/>
        <w:gridCol w:w="907"/>
        <w:gridCol w:w="440"/>
        <w:gridCol w:w="680"/>
        <w:gridCol w:w="680"/>
        <w:gridCol w:w="680"/>
        <w:gridCol w:w="680"/>
        <w:gridCol w:w="780"/>
      </w:tblGrid>
      <w:tr w:rsidR="00893E95" w:rsidRPr="008E0C79" w:rsidTr="008E0C79">
        <w:trPr>
          <w:trHeight w:val="425"/>
          <w:jc w:val="center"/>
        </w:trPr>
        <w:tc>
          <w:tcPr>
            <w:tcW w:w="5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Наименование раздела дисциплины</w:t>
            </w:r>
          </w:p>
        </w:tc>
        <w:tc>
          <w:tcPr>
            <w:tcW w:w="1347" w:type="dxa"/>
            <w:gridSpan w:val="2"/>
            <w:tcBorders>
              <w:top w:val="single" w:sz="8" w:space="0" w:color="auto"/>
              <w:left w:val="nil"/>
              <w:bottom w:val="single" w:sz="8" w:space="0" w:color="auto"/>
              <w:right w:val="single" w:sz="8" w:space="0" w:color="000000"/>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893E95" w:rsidRPr="008E0C79" w:rsidRDefault="00893E95" w:rsidP="00893E95">
            <w:pPr>
              <w:widowControl/>
              <w:autoSpaceDE/>
              <w:autoSpaceDN/>
              <w:adjustRightInd/>
              <w:jc w:val="center"/>
              <w:rPr>
                <w:b/>
                <w:bCs/>
                <w:color w:val="000000"/>
              </w:rPr>
            </w:pPr>
            <w:r w:rsidRPr="008E0C79">
              <w:rPr>
                <w:b/>
                <w:bCs/>
                <w:color w:val="000000"/>
              </w:rPr>
              <w:t>Всего</w:t>
            </w:r>
          </w:p>
        </w:tc>
      </w:tr>
      <w:tr w:rsidR="00893E95" w:rsidRPr="008E0C79" w:rsidTr="008E0C79">
        <w:trPr>
          <w:trHeight w:val="461"/>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893E95" w:rsidRPr="008E0C79" w:rsidRDefault="00893E95" w:rsidP="00893E95">
            <w:pPr>
              <w:widowControl/>
              <w:autoSpaceDE/>
              <w:autoSpaceDN/>
              <w:adjustRightInd/>
              <w:jc w:val="center"/>
              <w:rPr>
                <w:color w:val="000000"/>
              </w:rPr>
            </w:pPr>
            <w:r w:rsidRPr="008E0C79">
              <w:rPr>
                <w:color w:val="000000"/>
              </w:rPr>
              <w:t>Раздел I. Теоретич</w:t>
            </w:r>
            <w:r w:rsidR="000C67E1" w:rsidRPr="008E0C79">
              <w:rPr>
                <w:color w:val="000000"/>
              </w:rPr>
              <w:t>еские методы исследований в социальной</w:t>
            </w:r>
            <w:r w:rsidRPr="008E0C79">
              <w:rPr>
                <w:color w:val="000000"/>
              </w:rPr>
              <w:t xml:space="preserve"> работе</w:t>
            </w:r>
          </w:p>
        </w:tc>
      </w:tr>
      <w:tr w:rsidR="00893E95" w:rsidRPr="008E0C79" w:rsidTr="008E0C79">
        <w:trPr>
          <w:trHeight w:val="454"/>
          <w:jc w:val="center"/>
        </w:trPr>
        <w:tc>
          <w:tcPr>
            <w:tcW w:w="5133" w:type="dxa"/>
            <w:vMerge w:val="restart"/>
            <w:tcBorders>
              <w:top w:val="nil"/>
              <w:left w:val="single" w:sz="8" w:space="0" w:color="auto"/>
              <w:bottom w:val="single" w:sz="8" w:space="0" w:color="000000"/>
              <w:right w:val="single" w:sz="8" w:space="0" w:color="auto"/>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Тема 1. Методологические принципы и способы организации и</w:t>
            </w:r>
            <w:r w:rsidR="00E604D2" w:rsidRPr="008E0C79">
              <w:rPr>
                <w:color w:val="000000"/>
              </w:rPr>
              <w:t>сследования в социальной работе</w:t>
            </w:r>
            <w:r w:rsidRPr="008E0C79">
              <w:rPr>
                <w:color w:val="000000"/>
              </w:rPr>
              <w:t xml:space="preserve"> </w:t>
            </w:r>
          </w:p>
        </w:tc>
        <w:tc>
          <w:tcPr>
            <w:tcW w:w="1347" w:type="dxa"/>
            <w:gridSpan w:val="2"/>
            <w:tcBorders>
              <w:top w:val="single" w:sz="8" w:space="0" w:color="auto"/>
              <w:left w:val="nil"/>
              <w:bottom w:val="single" w:sz="8" w:space="0" w:color="auto"/>
              <w:right w:val="single" w:sz="8" w:space="0" w:color="000000"/>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6</w:t>
            </w:r>
          </w:p>
        </w:tc>
        <w:tc>
          <w:tcPr>
            <w:tcW w:w="780" w:type="dxa"/>
            <w:tcBorders>
              <w:top w:val="nil"/>
              <w:left w:val="nil"/>
              <w:bottom w:val="single" w:sz="8" w:space="0" w:color="auto"/>
              <w:right w:val="single" w:sz="8" w:space="0" w:color="auto"/>
            </w:tcBorders>
            <w:shd w:val="clear" w:color="auto" w:fill="auto"/>
            <w:vAlign w:val="center"/>
            <w:hideMark/>
          </w:tcPr>
          <w:p w:rsidR="00893E95" w:rsidRPr="008E0C79" w:rsidRDefault="00893E95" w:rsidP="00893E95">
            <w:pPr>
              <w:widowControl/>
              <w:autoSpaceDE/>
              <w:autoSpaceDN/>
              <w:adjustRightInd/>
              <w:jc w:val="center"/>
              <w:rPr>
                <w:b/>
                <w:bCs/>
                <w:color w:val="000000"/>
              </w:rPr>
            </w:pPr>
            <w:r w:rsidRPr="008E0C79">
              <w:rPr>
                <w:b/>
                <w:bCs/>
                <w:color w:val="000000"/>
              </w:rPr>
              <w:t>8</w:t>
            </w:r>
          </w:p>
        </w:tc>
      </w:tr>
      <w:tr w:rsidR="00893E95" w:rsidRPr="008E0C79" w:rsidTr="008E0C79">
        <w:trPr>
          <w:trHeight w:val="454"/>
          <w:jc w:val="center"/>
        </w:trPr>
        <w:tc>
          <w:tcPr>
            <w:tcW w:w="5133" w:type="dxa"/>
            <w:vMerge/>
            <w:tcBorders>
              <w:top w:val="nil"/>
              <w:left w:val="single" w:sz="8" w:space="0" w:color="auto"/>
              <w:bottom w:val="single" w:sz="8" w:space="0" w:color="000000"/>
              <w:right w:val="single" w:sz="8" w:space="0" w:color="auto"/>
            </w:tcBorders>
            <w:vAlign w:val="center"/>
            <w:hideMark/>
          </w:tcPr>
          <w:p w:rsidR="00893E95" w:rsidRPr="008E0C79" w:rsidRDefault="00893E95" w:rsidP="00893E95">
            <w:pPr>
              <w:widowControl/>
              <w:autoSpaceDE/>
              <w:autoSpaceDN/>
              <w:adjustRightInd/>
              <w:rPr>
                <w:color w:val="000000"/>
              </w:rPr>
            </w:pPr>
          </w:p>
        </w:tc>
        <w:tc>
          <w:tcPr>
            <w:tcW w:w="1347" w:type="dxa"/>
            <w:gridSpan w:val="2"/>
            <w:tcBorders>
              <w:top w:val="single" w:sz="8" w:space="0" w:color="auto"/>
              <w:left w:val="nil"/>
              <w:bottom w:val="single" w:sz="8" w:space="0" w:color="auto"/>
              <w:right w:val="single" w:sz="8" w:space="0" w:color="000000"/>
            </w:tcBorders>
            <w:shd w:val="clear" w:color="000000" w:fill="F2F2F2"/>
            <w:vAlign w:val="center"/>
            <w:hideMark/>
          </w:tcPr>
          <w:p w:rsidR="00893E95" w:rsidRPr="008E0C79" w:rsidRDefault="00893E95" w:rsidP="00893E95">
            <w:pPr>
              <w:widowControl/>
              <w:autoSpaceDE/>
              <w:autoSpaceDN/>
              <w:adjustRightInd/>
              <w:jc w:val="center"/>
              <w:rPr>
                <w:i/>
                <w:iCs/>
                <w:color w:val="000000"/>
              </w:rPr>
            </w:pPr>
            <w:r w:rsidRPr="008E0C7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93E95" w:rsidRPr="008E0C79" w:rsidRDefault="00893E95" w:rsidP="00893E95">
            <w:pPr>
              <w:widowControl/>
              <w:autoSpaceDE/>
              <w:autoSpaceDN/>
              <w:adjustRightInd/>
              <w:jc w:val="center"/>
              <w:rPr>
                <w:i/>
                <w:iCs/>
                <w:color w:val="000000"/>
              </w:rPr>
            </w:pPr>
            <w:r w:rsidRPr="008E0C7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893E95" w:rsidRPr="008E0C79" w:rsidRDefault="00893E95" w:rsidP="00893E95">
            <w:pPr>
              <w:widowControl/>
              <w:autoSpaceDE/>
              <w:autoSpaceDN/>
              <w:adjustRightInd/>
              <w:jc w:val="center"/>
              <w:rPr>
                <w:i/>
                <w:iCs/>
                <w:color w:val="000000"/>
              </w:rPr>
            </w:pPr>
            <w:r w:rsidRPr="008E0C7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893E95" w:rsidRPr="008E0C79" w:rsidRDefault="00893E95" w:rsidP="00893E95">
            <w:pPr>
              <w:widowControl/>
              <w:autoSpaceDE/>
              <w:autoSpaceDN/>
              <w:adjustRightInd/>
              <w:jc w:val="center"/>
              <w:rPr>
                <w:i/>
                <w:iCs/>
                <w:color w:val="000000"/>
              </w:rPr>
            </w:pPr>
            <w:r w:rsidRPr="008E0C79">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893E95" w:rsidRPr="008E0C79" w:rsidRDefault="00893E95" w:rsidP="00893E95">
            <w:pPr>
              <w:widowControl/>
              <w:autoSpaceDE/>
              <w:autoSpaceDN/>
              <w:adjustRightInd/>
              <w:jc w:val="center"/>
              <w:rPr>
                <w:i/>
                <w:iCs/>
                <w:color w:val="000000"/>
              </w:rPr>
            </w:pPr>
            <w:r w:rsidRPr="008E0C79">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893E95" w:rsidRPr="008E0C79" w:rsidRDefault="00893E95" w:rsidP="00893E95">
            <w:pPr>
              <w:widowControl/>
              <w:autoSpaceDE/>
              <w:autoSpaceDN/>
              <w:adjustRightInd/>
              <w:jc w:val="center"/>
              <w:rPr>
                <w:b/>
                <w:bCs/>
                <w:i/>
                <w:iCs/>
                <w:color w:val="000000"/>
              </w:rPr>
            </w:pPr>
            <w:r w:rsidRPr="008E0C79">
              <w:rPr>
                <w:b/>
                <w:bCs/>
                <w:i/>
                <w:iCs/>
                <w:color w:val="000000"/>
              </w:rPr>
              <w:t>0</w:t>
            </w:r>
          </w:p>
        </w:tc>
      </w:tr>
      <w:tr w:rsidR="00893E95" w:rsidRPr="008E0C79" w:rsidTr="008E0C79">
        <w:trPr>
          <w:trHeight w:val="454"/>
          <w:jc w:val="center"/>
        </w:trPr>
        <w:tc>
          <w:tcPr>
            <w:tcW w:w="5133" w:type="dxa"/>
            <w:vMerge w:val="restart"/>
            <w:tcBorders>
              <w:top w:val="nil"/>
              <w:left w:val="single" w:sz="8" w:space="0" w:color="auto"/>
              <w:bottom w:val="single" w:sz="8" w:space="0" w:color="000000"/>
              <w:right w:val="single" w:sz="8" w:space="0" w:color="auto"/>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Тема 2. Анализ социальных проблем, относящихся к компетенции социальной работы, в контексте некоторых социологических и социально-психологических подходов</w:t>
            </w:r>
          </w:p>
        </w:tc>
        <w:tc>
          <w:tcPr>
            <w:tcW w:w="1347" w:type="dxa"/>
            <w:gridSpan w:val="2"/>
            <w:tcBorders>
              <w:top w:val="single" w:sz="8" w:space="0" w:color="auto"/>
              <w:left w:val="nil"/>
              <w:bottom w:val="single" w:sz="8" w:space="0" w:color="auto"/>
              <w:right w:val="single" w:sz="8" w:space="0" w:color="000000"/>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8</w:t>
            </w:r>
          </w:p>
        </w:tc>
        <w:tc>
          <w:tcPr>
            <w:tcW w:w="780" w:type="dxa"/>
            <w:tcBorders>
              <w:top w:val="nil"/>
              <w:left w:val="nil"/>
              <w:bottom w:val="single" w:sz="8" w:space="0" w:color="auto"/>
              <w:right w:val="single" w:sz="8" w:space="0" w:color="auto"/>
            </w:tcBorders>
            <w:shd w:val="clear" w:color="auto" w:fill="auto"/>
            <w:vAlign w:val="center"/>
            <w:hideMark/>
          </w:tcPr>
          <w:p w:rsidR="00893E95" w:rsidRPr="008E0C79" w:rsidRDefault="00893E95" w:rsidP="00893E95">
            <w:pPr>
              <w:widowControl/>
              <w:autoSpaceDE/>
              <w:autoSpaceDN/>
              <w:adjustRightInd/>
              <w:jc w:val="center"/>
              <w:rPr>
                <w:b/>
                <w:bCs/>
                <w:color w:val="000000"/>
              </w:rPr>
            </w:pPr>
            <w:r w:rsidRPr="008E0C79">
              <w:rPr>
                <w:b/>
                <w:bCs/>
                <w:color w:val="000000"/>
              </w:rPr>
              <w:t>8</w:t>
            </w:r>
          </w:p>
        </w:tc>
      </w:tr>
      <w:tr w:rsidR="00893E95" w:rsidRPr="008E0C79" w:rsidTr="008E0C79">
        <w:trPr>
          <w:trHeight w:val="454"/>
          <w:jc w:val="center"/>
        </w:trPr>
        <w:tc>
          <w:tcPr>
            <w:tcW w:w="5133" w:type="dxa"/>
            <w:vMerge/>
            <w:tcBorders>
              <w:top w:val="nil"/>
              <w:left w:val="single" w:sz="8" w:space="0" w:color="auto"/>
              <w:bottom w:val="single" w:sz="8" w:space="0" w:color="000000"/>
              <w:right w:val="single" w:sz="8" w:space="0" w:color="auto"/>
            </w:tcBorders>
            <w:vAlign w:val="center"/>
            <w:hideMark/>
          </w:tcPr>
          <w:p w:rsidR="00893E95" w:rsidRPr="008E0C79" w:rsidRDefault="00893E95" w:rsidP="00893E95">
            <w:pPr>
              <w:widowControl/>
              <w:autoSpaceDE/>
              <w:autoSpaceDN/>
              <w:adjustRightInd/>
              <w:rPr>
                <w:color w:val="000000"/>
              </w:rPr>
            </w:pPr>
          </w:p>
        </w:tc>
        <w:tc>
          <w:tcPr>
            <w:tcW w:w="1347" w:type="dxa"/>
            <w:gridSpan w:val="2"/>
            <w:tcBorders>
              <w:top w:val="single" w:sz="8" w:space="0" w:color="auto"/>
              <w:left w:val="nil"/>
              <w:bottom w:val="single" w:sz="8" w:space="0" w:color="auto"/>
              <w:right w:val="single" w:sz="8" w:space="0" w:color="000000"/>
            </w:tcBorders>
            <w:shd w:val="clear" w:color="000000" w:fill="F2F2F2"/>
            <w:vAlign w:val="center"/>
            <w:hideMark/>
          </w:tcPr>
          <w:p w:rsidR="00893E95" w:rsidRPr="008E0C79" w:rsidRDefault="00893E95" w:rsidP="00893E95">
            <w:pPr>
              <w:widowControl/>
              <w:autoSpaceDE/>
              <w:autoSpaceDN/>
              <w:adjustRightInd/>
              <w:jc w:val="center"/>
              <w:rPr>
                <w:i/>
                <w:iCs/>
                <w:color w:val="000000"/>
              </w:rPr>
            </w:pPr>
            <w:r w:rsidRPr="008E0C7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93E95" w:rsidRPr="008E0C79" w:rsidRDefault="00893E95" w:rsidP="00893E95">
            <w:pPr>
              <w:widowControl/>
              <w:autoSpaceDE/>
              <w:autoSpaceDN/>
              <w:adjustRightInd/>
              <w:jc w:val="center"/>
              <w:rPr>
                <w:i/>
                <w:iCs/>
                <w:color w:val="000000"/>
              </w:rPr>
            </w:pPr>
            <w:r w:rsidRPr="008E0C7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893E95" w:rsidRPr="008E0C79" w:rsidRDefault="00893E95" w:rsidP="00893E95">
            <w:pPr>
              <w:widowControl/>
              <w:autoSpaceDE/>
              <w:autoSpaceDN/>
              <w:adjustRightInd/>
              <w:jc w:val="center"/>
              <w:rPr>
                <w:i/>
                <w:iCs/>
                <w:color w:val="000000"/>
              </w:rPr>
            </w:pPr>
            <w:r w:rsidRPr="008E0C7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893E95" w:rsidRPr="008E0C79" w:rsidRDefault="00893E95" w:rsidP="00893E95">
            <w:pPr>
              <w:widowControl/>
              <w:autoSpaceDE/>
              <w:autoSpaceDN/>
              <w:adjustRightInd/>
              <w:jc w:val="center"/>
              <w:rPr>
                <w:i/>
                <w:iCs/>
                <w:color w:val="000000"/>
              </w:rPr>
            </w:pPr>
            <w:r w:rsidRPr="008E0C79">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893E95" w:rsidRPr="008E0C79" w:rsidRDefault="00893E95" w:rsidP="00893E95">
            <w:pPr>
              <w:widowControl/>
              <w:autoSpaceDE/>
              <w:autoSpaceDN/>
              <w:adjustRightInd/>
              <w:jc w:val="center"/>
              <w:rPr>
                <w:i/>
                <w:iCs/>
                <w:color w:val="000000"/>
              </w:rPr>
            </w:pPr>
            <w:r w:rsidRPr="008E0C79">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893E95" w:rsidRPr="008E0C79" w:rsidRDefault="00893E95" w:rsidP="00893E95">
            <w:pPr>
              <w:widowControl/>
              <w:autoSpaceDE/>
              <w:autoSpaceDN/>
              <w:adjustRightInd/>
              <w:jc w:val="center"/>
              <w:rPr>
                <w:b/>
                <w:bCs/>
                <w:i/>
                <w:iCs/>
                <w:color w:val="000000"/>
              </w:rPr>
            </w:pPr>
            <w:r w:rsidRPr="008E0C79">
              <w:rPr>
                <w:b/>
                <w:bCs/>
                <w:i/>
                <w:iCs/>
                <w:color w:val="000000"/>
              </w:rPr>
              <w:t>0</w:t>
            </w:r>
          </w:p>
        </w:tc>
      </w:tr>
      <w:tr w:rsidR="00893E95" w:rsidRPr="008E0C79" w:rsidTr="008E0C79">
        <w:trPr>
          <w:trHeight w:val="454"/>
          <w:jc w:val="center"/>
        </w:trPr>
        <w:tc>
          <w:tcPr>
            <w:tcW w:w="5133" w:type="dxa"/>
            <w:vMerge w:val="restart"/>
            <w:tcBorders>
              <w:top w:val="nil"/>
              <w:left w:val="single" w:sz="8" w:space="0" w:color="auto"/>
              <w:bottom w:val="single" w:sz="8" w:space="0" w:color="000000"/>
              <w:right w:val="single" w:sz="8" w:space="0" w:color="auto"/>
            </w:tcBorders>
            <w:shd w:val="clear" w:color="auto" w:fill="auto"/>
            <w:vAlign w:val="center"/>
            <w:hideMark/>
          </w:tcPr>
          <w:p w:rsidR="00893E95" w:rsidRPr="008E0C79" w:rsidRDefault="00893E95" w:rsidP="00E604D2">
            <w:pPr>
              <w:widowControl/>
              <w:autoSpaceDE/>
              <w:autoSpaceDN/>
              <w:adjustRightInd/>
              <w:jc w:val="center"/>
              <w:rPr>
                <w:color w:val="000000"/>
              </w:rPr>
            </w:pPr>
            <w:r w:rsidRPr="008E0C79">
              <w:rPr>
                <w:color w:val="000000"/>
              </w:rPr>
              <w:t xml:space="preserve">Тема 3. Методы количественного </w:t>
            </w:r>
            <w:r w:rsidR="00E604D2" w:rsidRPr="008E0C79">
              <w:rPr>
                <w:color w:val="000000"/>
              </w:rPr>
              <w:t xml:space="preserve">и качественного </w:t>
            </w:r>
            <w:r w:rsidRPr="008E0C79">
              <w:rPr>
                <w:color w:val="000000"/>
              </w:rPr>
              <w:t xml:space="preserve">анализа в изучении </w:t>
            </w:r>
            <w:r w:rsidR="00E604D2" w:rsidRPr="008E0C79">
              <w:rPr>
                <w:color w:val="000000"/>
              </w:rPr>
              <w:t>социальных проблем</w:t>
            </w:r>
            <w:r w:rsidRPr="008E0C79">
              <w:rPr>
                <w:color w:val="000000"/>
              </w:rPr>
              <w:t xml:space="preserve"> </w:t>
            </w:r>
          </w:p>
        </w:tc>
        <w:tc>
          <w:tcPr>
            <w:tcW w:w="1347" w:type="dxa"/>
            <w:gridSpan w:val="2"/>
            <w:tcBorders>
              <w:top w:val="single" w:sz="8" w:space="0" w:color="auto"/>
              <w:left w:val="nil"/>
              <w:bottom w:val="single" w:sz="8" w:space="0" w:color="auto"/>
              <w:right w:val="single" w:sz="8" w:space="0" w:color="000000"/>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9</w:t>
            </w:r>
          </w:p>
        </w:tc>
        <w:tc>
          <w:tcPr>
            <w:tcW w:w="780" w:type="dxa"/>
            <w:tcBorders>
              <w:top w:val="nil"/>
              <w:left w:val="nil"/>
              <w:bottom w:val="single" w:sz="8" w:space="0" w:color="auto"/>
              <w:right w:val="single" w:sz="8" w:space="0" w:color="auto"/>
            </w:tcBorders>
            <w:shd w:val="clear" w:color="auto" w:fill="auto"/>
            <w:vAlign w:val="center"/>
            <w:hideMark/>
          </w:tcPr>
          <w:p w:rsidR="00893E95" w:rsidRPr="008E0C79" w:rsidRDefault="00893E95" w:rsidP="00893E95">
            <w:pPr>
              <w:widowControl/>
              <w:autoSpaceDE/>
              <w:autoSpaceDN/>
              <w:adjustRightInd/>
              <w:jc w:val="center"/>
              <w:rPr>
                <w:b/>
                <w:bCs/>
                <w:color w:val="000000"/>
              </w:rPr>
            </w:pPr>
            <w:r w:rsidRPr="008E0C79">
              <w:rPr>
                <w:b/>
                <w:bCs/>
                <w:color w:val="000000"/>
              </w:rPr>
              <w:t>11</w:t>
            </w:r>
          </w:p>
        </w:tc>
      </w:tr>
      <w:tr w:rsidR="00893E95" w:rsidRPr="008E0C79" w:rsidTr="008E0C79">
        <w:trPr>
          <w:trHeight w:val="454"/>
          <w:jc w:val="center"/>
        </w:trPr>
        <w:tc>
          <w:tcPr>
            <w:tcW w:w="5133" w:type="dxa"/>
            <w:vMerge/>
            <w:tcBorders>
              <w:top w:val="nil"/>
              <w:left w:val="single" w:sz="8" w:space="0" w:color="auto"/>
              <w:bottom w:val="single" w:sz="8" w:space="0" w:color="000000"/>
              <w:right w:val="single" w:sz="8" w:space="0" w:color="auto"/>
            </w:tcBorders>
            <w:vAlign w:val="center"/>
            <w:hideMark/>
          </w:tcPr>
          <w:p w:rsidR="00893E95" w:rsidRPr="008E0C79" w:rsidRDefault="00893E95" w:rsidP="00893E95">
            <w:pPr>
              <w:widowControl/>
              <w:autoSpaceDE/>
              <w:autoSpaceDN/>
              <w:adjustRightInd/>
              <w:rPr>
                <w:color w:val="000000"/>
              </w:rPr>
            </w:pPr>
          </w:p>
        </w:tc>
        <w:tc>
          <w:tcPr>
            <w:tcW w:w="1347" w:type="dxa"/>
            <w:gridSpan w:val="2"/>
            <w:tcBorders>
              <w:top w:val="single" w:sz="8" w:space="0" w:color="auto"/>
              <w:left w:val="nil"/>
              <w:bottom w:val="single" w:sz="8" w:space="0" w:color="auto"/>
              <w:right w:val="single" w:sz="8" w:space="0" w:color="000000"/>
            </w:tcBorders>
            <w:shd w:val="clear" w:color="000000" w:fill="F2F2F2"/>
            <w:vAlign w:val="center"/>
            <w:hideMark/>
          </w:tcPr>
          <w:p w:rsidR="00893E95" w:rsidRPr="008E0C79" w:rsidRDefault="00893E95" w:rsidP="00893E95">
            <w:pPr>
              <w:widowControl/>
              <w:autoSpaceDE/>
              <w:autoSpaceDN/>
              <w:adjustRightInd/>
              <w:jc w:val="center"/>
              <w:rPr>
                <w:i/>
                <w:iCs/>
                <w:color w:val="000000"/>
              </w:rPr>
            </w:pPr>
            <w:r w:rsidRPr="008E0C7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93E95" w:rsidRPr="008E0C79" w:rsidRDefault="00893E95" w:rsidP="00893E95">
            <w:pPr>
              <w:widowControl/>
              <w:autoSpaceDE/>
              <w:autoSpaceDN/>
              <w:adjustRightInd/>
              <w:jc w:val="center"/>
              <w:rPr>
                <w:i/>
                <w:iCs/>
                <w:color w:val="000000"/>
              </w:rPr>
            </w:pPr>
            <w:r w:rsidRPr="008E0C7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893E95" w:rsidRPr="008E0C79" w:rsidRDefault="00893E95" w:rsidP="00893E95">
            <w:pPr>
              <w:widowControl/>
              <w:autoSpaceDE/>
              <w:autoSpaceDN/>
              <w:adjustRightInd/>
              <w:jc w:val="center"/>
              <w:rPr>
                <w:i/>
                <w:iCs/>
                <w:color w:val="000000"/>
              </w:rPr>
            </w:pPr>
            <w:r w:rsidRPr="008E0C7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893E95" w:rsidRPr="008E0C79" w:rsidRDefault="00E21473" w:rsidP="00893E95">
            <w:pPr>
              <w:widowControl/>
              <w:autoSpaceDE/>
              <w:autoSpaceDN/>
              <w:adjustRightInd/>
              <w:jc w:val="center"/>
              <w:rPr>
                <w:i/>
                <w:iCs/>
                <w:color w:val="000000"/>
              </w:rPr>
            </w:pPr>
            <w:r w:rsidRPr="008E0C79">
              <w:rPr>
                <w:i/>
                <w:iCs/>
                <w:color w:val="000000"/>
              </w:rPr>
              <w:t>2</w:t>
            </w:r>
            <w:r w:rsidR="00893E95" w:rsidRPr="008E0C79">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893E95" w:rsidRPr="008E0C79" w:rsidRDefault="00893E95" w:rsidP="00893E95">
            <w:pPr>
              <w:widowControl/>
              <w:autoSpaceDE/>
              <w:autoSpaceDN/>
              <w:adjustRightInd/>
              <w:jc w:val="center"/>
              <w:rPr>
                <w:i/>
                <w:iCs/>
                <w:color w:val="000000"/>
              </w:rPr>
            </w:pPr>
            <w:r w:rsidRPr="008E0C79">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893E95" w:rsidRPr="008E0C79" w:rsidRDefault="00E21473" w:rsidP="00893E95">
            <w:pPr>
              <w:widowControl/>
              <w:autoSpaceDE/>
              <w:autoSpaceDN/>
              <w:adjustRightInd/>
              <w:jc w:val="center"/>
              <w:rPr>
                <w:b/>
                <w:bCs/>
                <w:i/>
                <w:iCs/>
                <w:color w:val="000000"/>
              </w:rPr>
            </w:pPr>
            <w:r w:rsidRPr="008E0C79">
              <w:rPr>
                <w:b/>
                <w:bCs/>
                <w:i/>
                <w:iCs/>
                <w:color w:val="000000"/>
              </w:rPr>
              <w:t>2</w:t>
            </w:r>
          </w:p>
        </w:tc>
      </w:tr>
      <w:tr w:rsidR="00893E95" w:rsidRPr="008E0C79" w:rsidTr="008E0C79">
        <w:trPr>
          <w:trHeight w:val="454"/>
          <w:jc w:val="center"/>
        </w:trPr>
        <w:tc>
          <w:tcPr>
            <w:tcW w:w="5133" w:type="dxa"/>
            <w:vMerge w:val="restart"/>
            <w:tcBorders>
              <w:top w:val="nil"/>
              <w:left w:val="single" w:sz="8" w:space="0" w:color="auto"/>
              <w:bottom w:val="single" w:sz="8" w:space="0" w:color="000000"/>
              <w:right w:val="single" w:sz="8" w:space="0" w:color="auto"/>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Тема 4. Психологические методы в социальной работе</w:t>
            </w:r>
          </w:p>
        </w:tc>
        <w:tc>
          <w:tcPr>
            <w:tcW w:w="1347" w:type="dxa"/>
            <w:gridSpan w:val="2"/>
            <w:tcBorders>
              <w:top w:val="single" w:sz="8" w:space="0" w:color="auto"/>
              <w:left w:val="nil"/>
              <w:bottom w:val="single" w:sz="8" w:space="0" w:color="auto"/>
              <w:right w:val="single" w:sz="8" w:space="0" w:color="000000"/>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9</w:t>
            </w:r>
          </w:p>
        </w:tc>
        <w:tc>
          <w:tcPr>
            <w:tcW w:w="780" w:type="dxa"/>
            <w:tcBorders>
              <w:top w:val="nil"/>
              <w:left w:val="nil"/>
              <w:bottom w:val="single" w:sz="8" w:space="0" w:color="auto"/>
              <w:right w:val="single" w:sz="8" w:space="0" w:color="auto"/>
            </w:tcBorders>
            <w:shd w:val="clear" w:color="auto" w:fill="auto"/>
            <w:vAlign w:val="center"/>
            <w:hideMark/>
          </w:tcPr>
          <w:p w:rsidR="00893E95" w:rsidRPr="008E0C79" w:rsidRDefault="00893E95" w:rsidP="00893E95">
            <w:pPr>
              <w:widowControl/>
              <w:autoSpaceDE/>
              <w:autoSpaceDN/>
              <w:adjustRightInd/>
              <w:jc w:val="center"/>
              <w:rPr>
                <w:b/>
                <w:bCs/>
                <w:color w:val="000000"/>
              </w:rPr>
            </w:pPr>
            <w:r w:rsidRPr="008E0C79">
              <w:rPr>
                <w:b/>
                <w:bCs/>
                <w:color w:val="000000"/>
              </w:rPr>
              <w:t>11</w:t>
            </w:r>
          </w:p>
        </w:tc>
      </w:tr>
      <w:tr w:rsidR="00893E95" w:rsidRPr="008E0C79" w:rsidTr="008E0C79">
        <w:trPr>
          <w:trHeight w:val="454"/>
          <w:jc w:val="center"/>
        </w:trPr>
        <w:tc>
          <w:tcPr>
            <w:tcW w:w="5133" w:type="dxa"/>
            <w:vMerge/>
            <w:tcBorders>
              <w:top w:val="nil"/>
              <w:left w:val="single" w:sz="8" w:space="0" w:color="auto"/>
              <w:bottom w:val="single" w:sz="8" w:space="0" w:color="000000"/>
              <w:right w:val="single" w:sz="8" w:space="0" w:color="auto"/>
            </w:tcBorders>
            <w:vAlign w:val="center"/>
            <w:hideMark/>
          </w:tcPr>
          <w:p w:rsidR="00893E95" w:rsidRPr="008E0C79" w:rsidRDefault="00893E95" w:rsidP="00893E95">
            <w:pPr>
              <w:widowControl/>
              <w:autoSpaceDE/>
              <w:autoSpaceDN/>
              <w:adjustRightInd/>
              <w:rPr>
                <w:color w:val="000000"/>
              </w:rPr>
            </w:pPr>
          </w:p>
        </w:tc>
        <w:tc>
          <w:tcPr>
            <w:tcW w:w="1347" w:type="dxa"/>
            <w:gridSpan w:val="2"/>
            <w:tcBorders>
              <w:top w:val="single" w:sz="8" w:space="0" w:color="auto"/>
              <w:left w:val="nil"/>
              <w:bottom w:val="single" w:sz="8" w:space="0" w:color="auto"/>
              <w:right w:val="single" w:sz="8" w:space="0" w:color="000000"/>
            </w:tcBorders>
            <w:shd w:val="clear" w:color="000000" w:fill="F2F2F2"/>
            <w:vAlign w:val="center"/>
            <w:hideMark/>
          </w:tcPr>
          <w:p w:rsidR="00893E95" w:rsidRPr="008E0C79" w:rsidRDefault="00893E95" w:rsidP="00893E95">
            <w:pPr>
              <w:widowControl/>
              <w:autoSpaceDE/>
              <w:autoSpaceDN/>
              <w:adjustRightInd/>
              <w:jc w:val="center"/>
              <w:rPr>
                <w:i/>
                <w:iCs/>
                <w:color w:val="000000"/>
              </w:rPr>
            </w:pPr>
            <w:r w:rsidRPr="008E0C7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93E95" w:rsidRPr="008E0C79" w:rsidRDefault="00893E95" w:rsidP="00893E95">
            <w:pPr>
              <w:widowControl/>
              <w:autoSpaceDE/>
              <w:autoSpaceDN/>
              <w:adjustRightInd/>
              <w:jc w:val="center"/>
              <w:rPr>
                <w:i/>
                <w:iCs/>
                <w:color w:val="000000"/>
              </w:rPr>
            </w:pPr>
            <w:r w:rsidRPr="008E0C7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893E95" w:rsidRPr="008E0C79" w:rsidRDefault="00893E95" w:rsidP="00893E95">
            <w:pPr>
              <w:widowControl/>
              <w:autoSpaceDE/>
              <w:autoSpaceDN/>
              <w:adjustRightInd/>
              <w:jc w:val="center"/>
              <w:rPr>
                <w:i/>
                <w:iCs/>
                <w:color w:val="000000"/>
              </w:rPr>
            </w:pPr>
            <w:r w:rsidRPr="008E0C7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893E95" w:rsidRPr="008E0C79" w:rsidRDefault="00893E95" w:rsidP="00893E95">
            <w:pPr>
              <w:widowControl/>
              <w:autoSpaceDE/>
              <w:autoSpaceDN/>
              <w:adjustRightInd/>
              <w:jc w:val="center"/>
              <w:rPr>
                <w:i/>
                <w:iCs/>
                <w:color w:val="000000"/>
              </w:rPr>
            </w:pPr>
            <w:r w:rsidRPr="008E0C79">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893E95" w:rsidRPr="008E0C79" w:rsidRDefault="00893E95" w:rsidP="00893E95">
            <w:pPr>
              <w:widowControl/>
              <w:autoSpaceDE/>
              <w:autoSpaceDN/>
              <w:adjustRightInd/>
              <w:jc w:val="center"/>
              <w:rPr>
                <w:i/>
                <w:iCs/>
                <w:color w:val="000000"/>
              </w:rPr>
            </w:pPr>
            <w:r w:rsidRPr="008E0C79">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893E95" w:rsidRPr="008E0C79" w:rsidRDefault="00893E95" w:rsidP="00893E95">
            <w:pPr>
              <w:widowControl/>
              <w:autoSpaceDE/>
              <w:autoSpaceDN/>
              <w:adjustRightInd/>
              <w:jc w:val="center"/>
              <w:rPr>
                <w:b/>
                <w:bCs/>
                <w:i/>
                <w:iCs/>
                <w:color w:val="000000"/>
              </w:rPr>
            </w:pPr>
            <w:r w:rsidRPr="008E0C79">
              <w:rPr>
                <w:b/>
                <w:bCs/>
                <w:i/>
                <w:iCs/>
                <w:color w:val="000000"/>
              </w:rPr>
              <w:t>0</w:t>
            </w:r>
          </w:p>
        </w:tc>
      </w:tr>
      <w:tr w:rsidR="00893E95" w:rsidRPr="008E0C79" w:rsidTr="008E0C79">
        <w:trPr>
          <w:trHeight w:val="405"/>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893E95" w:rsidRPr="008E0C79" w:rsidRDefault="00893E95" w:rsidP="00893E95">
            <w:pPr>
              <w:widowControl/>
              <w:autoSpaceDE/>
              <w:autoSpaceDN/>
              <w:adjustRightInd/>
              <w:jc w:val="center"/>
              <w:rPr>
                <w:color w:val="000000"/>
              </w:rPr>
            </w:pPr>
            <w:r w:rsidRPr="008E0C79">
              <w:rPr>
                <w:color w:val="000000"/>
              </w:rPr>
              <w:lastRenderedPageBreak/>
              <w:t>Раздел II. Практич</w:t>
            </w:r>
            <w:r w:rsidR="00E604D2" w:rsidRPr="008E0C79">
              <w:rPr>
                <w:color w:val="000000"/>
              </w:rPr>
              <w:t xml:space="preserve">еские методы исследования в социальной </w:t>
            </w:r>
            <w:r w:rsidRPr="008E0C79">
              <w:rPr>
                <w:color w:val="000000"/>
              </w:rPr>
              <w:t xml:space="preserve"> работе</w:t>
            </w:r>
          </w:p>
        </w:tc>
      </w:tr>
      <w:tr w:rsidR="00893E95" w:rsidRPr="008E0C79" w:rsidTr="008E0C79">
        <w:trPr>
          <w:trHeight w:val="454"/>
          <w:jc w:val="center"/>
        </w:trPr>
        <w:tc>
          <w:tcPr>
            <w:tcW w:w="5133" w:type="dxa"/>
            <w:vMerge w:val="restart"/>
            <w:tcBorders>
              <w:top w:val="nil"/>
              <w:left w:val="single" w:sz="8" w:space="0" w:color="auto"/>
              <w:bottom w:val="single" w:sz="8" w:space="0" w:color="000000"/>
              <w:right w:val="single" w:sz="8" w:space="0" w:color="auto"/>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Тема 5. Методы планирования и организации исследований в области социальной работы</w:t>
            </w:r>
          </w:p>
        </w:tc>
        <w:tc>
          <w:tcPr>
            <w:tcW w:w="1347" w:type="dxa"/>
            <w:gridSpan w:val="2"/>
            <w:tcBorders>
              <w:top w:val="single" w:sz="8" w:space="0" w:color="auto"/>
              <w:left w:val="nil"/>
              <w:bottom w:val="single" w:sz="8" w:space="0" w:color="auto"/>
              <w:right w:val="single" w:sz="8" w:space="0" w:color="000000"/>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8</w:t>
            </w:r>
          </w:p>
        </w:tc>
        <w:tc>
          <w:tcPr>
            <w:tcW w:w="780" w:type="dxa"/>
            <w:tcBorders>
              <w:top w:val="nil"/>
              <w:left w:val="nil"/>
              <w:bottom w:val="single" w:sz="8" w:space="0" w:color="auto"/>
              <w:right w:val="single" w:sz="8" w:space="0" w:color="auto"/>
            </w:tcBorders>
            <w:shd w:val="clear" w:color="auto" w:fill="auto"/>
            <w:vAlign w:val="center"/>
            <w:hideMark/>
          </w:tcPr>
          <w:p w:rsidR="00893E95" w:rsidRPr="008E0C79" w:rsidRDefault="00893E95" w:rsidP="00893E95">
            <w:pPr>
              <w:widowControl/>
              <w:autoSpaceDE/>
              <w:autoSpaceDN/>
              <w:adjustRightInd/>
              <w:jc w:val="center"/>
              <w:rPr>
                <w:b/>
                <w:bCs/>
                <w:color w:val="000000"/>
              </w:rPr>
            </w:pPr>
            <w:r w:rsidRPr="008E0C79">
              <w:rPr>
                <w:b/>
                <w:bCs/>
                <w:color w:val="000000"/>
              </w:rPr>
              <w:t>8</w:t>
            </w:r>
          </w:p>
        </w:tc>
      </w:tr>
      <w:tr w:rsidR="00893E95" w:rsidRPr="008E0C79" w:rsidTr="008E0C79">
        <w:trPr>
          <w:trHeight w:val="454"/>
          <w:jc w:val="center"/>
        </w:trPr>
        <w:tc>
          <w:tcPr>
            <w:tcW w:w="5133" w:type="dxa"/>
            <w:vMerge/>
            <w:tcBorders>
              <w:top w:val="nil"/>
              <w:left w:val="single" w:sz="8" w:space="0" w:color="auto"/>
              <w:bottom w:val="single" w:sz="8" w:space="0" w:color="000000"/>
              <w:right w:val="single" w:sz="8" w:space="0" w:color="auto"/>
            </w:tcBorders>
            <w:vAlign w:val="center"/>
            <w:hideMark/>
          </w:tcPr>
          <w:p w:rsidR="00893E95" w:rsidRPr="008E0C79" w:rsidRDefault="00893E95" w:rsidP="00893E95">
            <w:pPr>
              <w:widowControl/>
              <w:autoSpaceDE/>
              <w:autoSpaceDN/>
              <w:adjustRightInd/>
              <w:rPr>
                <w:color w:val="000000"/>
              </w:rPr>
            </w:pPr>
          </w:p>
        </w:tc>
        <w:tc>
          <w:tcPr>
            <w:tcW w:w="1347" w:type="dxa"/>
            <w:gridSpan w:val="2"/>
            <w:tcBorders>
              <w:top w:val="single" w:sz="8" w:space="0" w:color="auto"/>
              <w:left w:val="nil"/>
              <w:bottom w:val="single" w:sz="8" w:space="0" w:color="auto"/>
              <w:right w:val="single" w:sz="8" w:space="0" w:color="000000"/>
            </w:tcBorders>
            <w:shd w:val="clear" w:color="000000" w:fill="F2F2F2"/>
            <w:vAlign w:val="center"/>
            <w:hideMark/>
          </w:tcPr>
          <w:p w:rsidR="00893E95" w:rsidRPr="008E0C79" w:rsidRDefault="00893E95" w:rsidP="00893E95">
            <w:pPr>
              <w:widowControl/>
              <w:autoSpaceDE/>
              <w:autoSpaceDN/>
              <w:adjustRightInd/>
              <w:jc w:val="center"/>
              <w:rPr>
                <w:i/>
                <w:iCs/>
                <w:color w:val="000000"/>
              </w:rPr>
            </w:pPr>
            <w:r w:rsidRPr="008E0C7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93E95" w:rsidRPr="008E0C79" w:rsidRDefault="00893E95" w:rsidP="00893E95">
            <w:pPr>
              <w:widowControl/>
              <w:autoSpaceDE/>
              <w:autoSpaceDN/>
              <w:adjustRightInd/>
              <w:jc w:val="center"/>
              <w:rPr>
                <w:i/>
                <w:iCs/>
                <w:color w:val="000000"/>
              </w:rPr>
            </w:pPr>
            <w:r w:rsidRPr="008E0C7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893E95" w:rsidRPr="008E0C79" w:rsidRDefault="00893E95" w:rsidP="00893E95">
            <w:pPr>
              <w:widowControl/>
              <w:autoSpaceDE/>
              <w:autoSpaceDN/>
              <w:adjustRightInd/>
              <w:jc w:val="center"/>
              <w:rPr>
                <w:i/>
                <w:iCs/>
                <w:color w:val="000000"/>
              </w:rPr>
            </w:pPr>
            <w:r w:rsidRPr="008E0C7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893E95" w:rsidRPr="008E0C79" w:rsidRDefault="00893E95" w:rsidP="00893E95">
            <w:pPr>
              <w:widowControl/>
              <w:autoSpaceDE/>
              <w:autoSpaceDN/>
              <w:adjustRightInd/>
              <w:jc w:val="center"/>
              <w:rPr>
                <w:i/>
                <w:iCs/>
                <w:color w:val="000000"/>
              </w:rPr>
            </w:pPr>
            <w:r w:rsidRPr="008E0C79">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893E95" w:rsidRPr="008E0C79" w:rsidRDefault="00893E95" w:rsidP="00893E95">
            <w:pPr>
              <w:widowControl/>
              <w:autoSpaceDE/>
              <w:autoSpaceDN/>
              <w:adjustRightInd/>
              <w:jc w:val="center"/>
              <w:rPr>
                <w:i/>
                <w:iCs/>
                <w:color w:val="000000"/>
              </w:rPr>
            </w:pPr>
            <w:r w:rsidRPr="008E0C79">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893E95" w:rsidRPr="008E0C79" w:rsidRDefault="00893E95" w:rsidP="00893E95">
            <w:pPr>
              <w:widowControl/>
              <w:autoSpaceDE/>
              <w:autoSpaceDN/>
              <w:adjustRightInd/>
              <w:jc w:val="center"/>
              <w:rPr>
                <w:b/>
                <w:bCs/>
                <w:i/>
                <w:iCs/>
                <w:color w:val="000000"/>
              </w:rPr>
            </w:pPr>
            <w:r w:rsidRPr="008E0C79">
              <w:rPr>
                <w:b/>
                <w:bCs/>
                <w:i/>
                <w:iCs/>
                <w:color w:val="000000"/>
              </w:rPr>
              <w:t>0</w:t>
            </w:r>
          </w:p>
        </w:tc>
      </w:tr>
      <w:tr w:rsidR="00893E95" w:rsidRPr="008E0C79" w:rsidTr="008E0C79">
        <w:trPr>
          <w:trHeight w:val="454"/>
          <w:jc w:val="center"/>
        </w:trPr>
        <w:tc>
          <w:tcPr>
            <w:tcW w:w="5133" w:type="dxa"/>
            <w:vMerge w:val="restart"/>
            <w:tcBorders>
              <w:top w:val="nil"/>
              <w:left w:val="single" w:sz="8" w:space="0" w:color="auto"/>
              <w:bottom w:val="single" w:sz="8" w:space="0" w:color="000000"/>
              <w:right w:val="single" w:sz="8" w:space="0" w:color="auto"/>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Тема 6. Особенности научно-исследовательской деятельности в социальной работе в различных сферах жизнедеятельности и с различными группами населения</w:t>
            </w:r>
          </w:p>
        </w:tc>
        <w:tc>
          <w:tcPr>
            <w:tcW w:w="1347" w:type="dxa"/>
            <w:gridSpan w:val="2"/>
            <w:tcBorders>
              <w:top w:val="single" w:sz="8" w:space="0" w:color="auto"/>
              <w:left w:val="nil"/>
              <w:bottom w:val="single" w:sz="8" w:space="0" w:color="auto"/>
              <w:right w:val="single" w:sz="8" w:space="0" w:color="000000"/>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9</w:t>
            </w:r>
          </w:p>
        </w:tc>
        <w:tc>
          <w:tcPr>
            <w:tcW w:w="780" w:type="dxa"/>
            <w:tcBorders>
              <w:top w:val="nil"/>
              <w:left w:val="nil"/>
              <w:bottom w:val="single" w:sz="8" w:space="0" w:color="auto"/>
              <w:right w:val="single" w:sz="8" w:space="0" w:color="auto"/>
            </w:tcBorders>
            <w:shd w:val="clear" w:color="auto" w:fill="auto"/>
            <w:vAlign w:val="center"/>
            <w:hideMark/>
          </w:tcPr>
          <w:p w:rsidR="00893E95" w:rsidRPr="008E0C79" w:rsidRDefault="00893E95" w:rsidP="00893E95">
            <w:pPr>
              <w:widowControl/>
              <w:autoSpaceDE/>
              <w:autoSpaceDN/>
              <w:adjustRightInd/>
              <w:jc w:val="center"/>
              <w:rPr>
                <w:b/>
                <w:bCs/>
                <w:color w:val="000000"/>
              </w:rPr>
            </w:pPr>
            <w:r w:rsidRPr="008E0C79">
              <w:rPr>
                <w:b/>
                <w:bCs/>
                <w:color w:val="000000"/>
              </w:rPr>
              <w:t>11</w:t>
            </w:r>
          </w:p>
        </w:tc>
      </w:tr>
      <w:tr w:rsidR="00893E95" w:rsidRPr="008E0C79" w:rsidTr="008E0C79">
        <w:trPr>
          <w:trHeight w:val="454"/>
          <w:jc w:val="center"/>
        </w:trPr>
        <w:tc>
          <w:tcPr>
            <w:tcW w:w="5133" w:type="dxa"/>
            <w:vMerge/>
            <w:tcBorders>
              <w:top w:val="nil"/>
              <w:left w:val="single" w:sz="8" w:space="0" w:color="auto"/>
              <w:bottom w:val="single" w:sz="8" w:space="0" w:color="000000"/>
              <w:right w:val="single" w:sz="8" w:space="0" w:color="auto"/>
            </w:tcBorders>
            <w:vAlign w:val="center"/>
            <w:hideMark/>
          </w:tcPr>
          <w:p w:rsidR="00893E95" w:rsidRPr="008E0C79" w:rsidRDefault="00893E95" w:rsidP="00893E95">
            <w:pPr>
              <w:widowControl/>
              <w:autoSpaceDE/>
              <w:autoSpaceDN/>
              <w:adjustRightInd/>
              <w:rPr>
                <w:color w:val="000000"/>
              </w:rPr>
            </w:pPr>
          </w:p>
        </w:tc>
        <w:tc>
          <w:tcPr>
            <w:tcW w:w="1347" w:type="dxa"/>
            <w:gridSpan w:val="2"/>
            <w:tcBorders>
              <w:top w:val="single" w:sz="8" w:space="0" w:color="auto"/>
              <w:left w:val="nil"/>
              <w:bottom w:val="single" w:sz="8" w:space="0" w:color="auto"/>
              <w:right w:val="single" w:sz="8" w:space="0" w:color="000000"/>
            </w:tcBorders>
            <w:shd w:val="clear" w:color="000000" w:fill="F2F2F2"/>
            <w:vAlign w:val="center"/>
            <w:hideMark/>
          </w:tcPr>
          <w:p w:rsidR="00893E95" w:rsidRPr="008E0C79" w:rsidRDefault="00893E95" w:rsidP="00893E95">
            <w:pPr>
              <w:widowControl/>
              <w:autoSpaceDE/>
              <w:autoSpaceDN/>
              <w:adjustRightInd/>
              <w:jc w:val="center"/>
              <w:rPr>
                <w:i/>
                <w:iCs/>
                <w:color w:val="000000"/>
              </w:rPr>
            </w:pPr>
            <w:r w:rsidRPr="008E0C7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93E95" w:rsidRPr="008E0C79" w:rsidRDefault="00893E95" w:rsidP="00893E95">
            <w:pPr>
              <w:widowControl/>
              <w:autoSpaceDE/>
              <w:autoSpaceDN/>
              <w:adjustRightInd/>
              <w:jc w:val="center"/>
              <w:rPr>
                <w:i/>
                <w:iCs/>
                <w:color w:val="000000"/>
              </w:rPr>
            </w:pPr>
            <w:r w:rsidRPr="008E0C7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893E95" w:rsidRPr="008E0C79" w:rsidRDefault="00893E95" w:rsidP="00893E95">
            <w:pPr>
              <w:widowControl/>
              <w:autoSpaceDE/>
              <w:autoSpaceDN/>
              <w:adjustRightInd/>
              <w:jc w:val="center"/>
              <w:rPr>
                <w:i/>
                <w:iCs/>
                <w:color w:val="000000"/>
              </w:rPr>
            </w:pPr>
            <w:r w:rsidRPr="008E0C7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893E95" w:rsidRPr="008E0C79" w:rsidRDefault="00893E95" w:rsidP="00893E95">
            <w:pPr>
              <w:widowControl/>
              <w:autoSpaceDE/>
              <w:autoSpaceDN/>
              <w:adjustRightInd/>
              <w:jc w:val="center"/>
              <w:rPr>
                <w:i/>
                <w:iCs/>
                <w:color w:val="000000"/>
              </w:rPr>
            </w:pPr>
            <w:r w:rsidRPr="008E0C79">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893E95" w:rsidRPr="008E0C79" w:rsidRDefault="00893E95" w:rsidP="00893E95">
            <w:pPr>
              <w:widowControl/>
              <w:autoSpaceDE/>
              <w:autoSpaceDN/>
              <w:adjustRightInd/>
              <w:jc w:val="center"/>
              <w:rPr>
                <w:i/>
                <w:iCs/>
                <w:color w:val="000000"/>
              </w:rPr>
            </w:pPr>
            <w:r w:rsidRPr="008E0C79">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893E95" w:rsidRPr="008E0C79" w:rsidRDefault="00893E95" w:rsidP="00893E95">
            <w:pPr>
              <w:widowControl/>
              <w:autoSpaceDE/>
              <w:autoSpaceDN/>
              <w:adjustRightInd/>
              <w:jc w:val="center"/>
              <w:rPr>
                <w:b/>
                <w:bCs/>
                <w:i/>
                <w:iCs/>
                <w:color w:val="000000"/>
              </w:rPr>
            </w:pPr>
            <w:r w:rsidRPr="008E0C79">
              <w:rPr>
                <w:b/>
                <w:bCs/>
                <w:i/>
                <w:iCs/>
                <w:color w:val="000000"/>
              </w:rPr>
              <w:t>0</w:t>
            </w:r>
          </w:p>
        </w:tc>
      </w:tr>
      <w:tr w:rsidR="00893E95" w:rsidRPr="008E0C79" w:rsidTr="008E0C79">
        <w:trPr>
          <w:trHeight w:val="454"/>
          <w:jc w:val="center"/>
        </w:trPr>
        <w:tc>
          <w:tcPr>
            <w:tcW w:w="5133" w:type="dxa"/>
            <w:vMerge w:val="restart"/>
            <w:tcBorders>
              <w:top w:val="nil"/>
              <w:left w:val="single" w:sz="8" w:space="0" w:color="auto"/>
              <w:bottom w:val="single" w:sz="8" w:space="0" w:color="000000"/>
              <w:right w:val="single" w:sz="8" w:space="0" w:color="auto"/>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Тема 7.  Основные требования к оформлению итогов исследования</w:t>
            </w:r>
          </w:p>
        </w:tc>
        <w:tc>
          <w:tcPr>
            <w:tcW w:w="1347" w:type="dxa"/>
            <w:gridSpan w:val="2"/>
            <w:tcBorders>
              <w:top w:val="single" w:sz="8" w:space="0" w:color="auto"/>
              <w:left w:val="nil"/>
              <w:bottom w:val="single" w:sz="8" w:space="0" w:color="auto"/>
              <w:right w:val="single" w:sz="8" w:space="0" w:color="000000"/>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9</w:t>
            </w:r>
          </w:p>
        </w:tc>
        <w:tc>
          <w:tcPr>
            <w:tcW w:w="780" w:type="dxa"/>
            <w:tcBorders>
              <w:top w:val="nil"/>
              <w:left w:val="nil"/>
              <w:bottom w:val="single" w:sz="8" w:space="0" w:color="auto"/>
              <w:right w:val="single" w:sz="8" w:space="0" w:color="auto"/>
            </w:tcBorders>
            <w:shd w:val="clear" w:color="auto" w:fill="auto"/>
            <w:vAlign w:val="center"/>
            <w:hideMark/>
          </w:tcPr>
          <w:p w:rsidR="00893E95" w:rsidRPr="008E0C79" w:rsidRDefault="00893E95" w:rsidP="00893E95">
            <w:pPr>
              <w:widowControl/>
              <w:autoSpaceDE/>
              <w:autoSpaceDN/>
              <w:adjustRightInd/>
              <w:jc w:val="center"/>
              <w:rPr>
                <w:b/>
                <w:bCs/>
                <w:color w:val="000000"/>
              </w:rPr>
            </w:pPr>
            <w:r w:rsidRPr="008E0C79">
              <w:rPr>
                <w:b/>
                <w:bCs/>
                <w:color w:val="000000"/>
              </w:rPr>
              <w:t>11</w:t>
            </w:r>
          </w:p>
        </w:tc>
      </w:tr>
      <w:tr w:rsidR="00893E95" w:rsidRPr="008E0C79" w:rsidTr="008E0C79">
        <w:trPr>
          <w:trHeight w:val="454"/>
          <w:jc w:val="center"/>
        </w:trPr>
        <w:tc>
          <w:tcPr>
            <w:tcW w:w="5133" w:type="dxa"/>
            <w:vMerge/>
            <w:tcBorders>
              <w:top w:val="nil"/>
              <w:left w:val="single" w:sz="8" w:space="0" w:color="auto"/>
              <w:bottom w:val="single" w:sz="8" w:space="0" w:color="000000"/>
              <w:right w:val="single" w:sz="8" w:space="0" w:color="auto"/>
            </w:tcBorders>
            <w:vAlign w:val="center"/>
            <w:hideMark/>
          </w:tcPr>
          <w:p w:rsidR="00893E95" w:rsidRPr="008E0C79" w:rsidRDefault="00893E95" w:rsidP="00893E95">
            <w:pPr>
              <w:widowControl/>
              <w:autoSpaceDE/>
              <w:autoSpaceDN/>
              <w:adjustRightInd/>
              <w:rPr>
                <w:color w:val="000000"/>
              </w:rPr>
            </w:pPr>
          </w:p>
        </w:tc>
        <w:tc>
          <w:tcPr>
            <w:tcW w:w="1347" w:type="dxa"/>
            <w:gridSpan w:val="2"/>
            <w:tcBorders>
              <w:top w:val="single" w:sz="8" w:space="0" w:color="auto"/>
              <w:left w:val="nil"/>
              <w:bottom w:val="single" w:sz="8" w:space="0" w:color="auto"/>
              <w:right w:val="single" w:sz="8" w:space="0" w:color="000000"/>
            </w:tcBorders>
            <w:shd w:val="clear" w:color="000000" w:fill="F2F2F2"/>
            <w:vAlign w:val="center"/>
            <w:hideMark/>
          </w:tcPr>
          <w:p w:rsidR="00893E95" w:rsidRPr="008E0C79" w:rsidRDefault="00893E95" w:rsidP="00893E95">
            <w:pPr>
              <w:widowControl/>
              <w:autoSpaceDE/>
              <w:autoSpaceDN/>
              <w:adjustRightInd/>
              <w:jc w:val="center"/>
              <w:rPr>
                <w:i/>
                <w:iCs/>
                <w:color w:val="000000"/>
              </w:rPr>
            </w:pPr>
            <w:r w:rsidRPr="008E0C7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93E95" w:rsidRPr="008E0C79" w:rsidRDefault="00893E95" w:rsidP="00893E95">
            <w:pPr>
              <w:widowControl/>
              <w:autoSpaceDE/>
              <w:autoSpaceDN/>
              <w:adjustRightInd/>
              <w:jc w:val="center"/>
              <w:rPr>
                <w:i/>
                <w:iCs/>
                <w:color w:val="000000"/>
              </w:rPr>
            </w:pPr>
            <w:r w:rsidRPr="008E0C7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893E95" w:rsidRPr="008E0C79" w:rsidRDefault="00893E95" w:rsidP="00893E95">
            <w:pPr>
              <w:widowControl/>
              <w:autoSpaceDE/>
              <w:autoSpaceDN/>
              <w:adjustRightInd/>
              <w:jc w:val="center"/>
              <w:rPr>
                <w:i/>
                <w:iCs/>
                <w:color w:val="000000"/>
              </w:rPr>
            </w:pPr>
            <w:r w:rsidRPr="008E0C7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893E95" w:rsidRPr="008E0C79" w:rsidRDefault="00893E95" w:rsidP="00893E95">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893E95" w:rsidRPr="008E0C79" w:rsidRDefault="00893E95" w:rsidP="00893E95">
            <w:pPr>
              <w:widowControl/>
              <w:autoSpaceDE/>
              <w:autoSpaceDN/>
              <w:adjustRightInd/>
              <w:jc w:val="center"/>
              <w:rPr>
                <w:i/>
                <w:iCs/>
                <w:color w:val="000000"/>
              </w:rPr>
            </w:pPr>
            <w:r w:rsidRPr="008E0C79">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893E95" w:rsidRPr="008E0C79" w:rsidRDefault="00E21473" w:rsidP="00893E95">
            <w:pPr>
              <w:widowControl/>
              <w:autoSpaceDE/>
              <w:autoSpaceDN/>
              <w:adjustRightInd/>
              <w:jc w:val="center"/>
              <w:rPr>
                <w:b/>
                <w:bCs/>
                <w:i/>
                <w:iCs/>
                <w:color w:val="000000"/>
              </w:rPr>
            </w:pPr>
            <w:r w:rsidRPr="008E0C79">
              <w:rPr>
                <w:b/>
                <w:bCs/>
                <w:i/>
                <w:iCs/>
                <w:color w:val="000000"/>
              </w:rPr>
              <w:t>0</w:t>
            </w:r>
          </w:p>
        </w:tc>
      </w:tr>
      <w:tr w:rsidR="00893E95" w:rsidRPr="008E0C79" w:rsidTr="008E0C79">
        <w:trPr>
          <w:trHeight w:val="454"/>
          <w:jc w:val="center"/>
        </w:trPr>
        <w:tc>
          <w:tcPr>
            <w:tcW w:w="5133" w:type="dxa"/>
            <w:vMerge w:val="restart"/>
            <w:tcBorders>
              <w:top w:val="nil"/>
              <w:left w:val="single" w:sz="8" w:space="0" w:color="auto"/>
              <w:bottom w:val="single" w:sz="8" w:space="0" w:color="000000"/>
              <w:right w:val="single" w:sz="8" w:space="0" w:color="auto"/>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Всего</w:t>
            </w:r>
          </w:p>
        </w:tc>
        <w:tc>
          <w:tcPr>
            <w:tcW w:w="1347" w:type="dxa"/>
            <w:gridSpan w:val="2"/>
            <w:tcBorders>
              <w:top w:val="single" w:sz="8" w:space="0" w:color="auto"/>
              <w:left w:val="nil"/>
              <w:bottom w:val="single" w:sz="8" w:space="0" w:color="auto"/>
              <w:right w:val="single" w:sz="8" w:space="0" w:color="000000"/>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0</w:t>
            </w:r>
          </w:p>
        </w:tc>
        <w:tc>
          <w:tcPr>
            <w:tcW w:w="680" w:type="dxa"/>
            <w:tcBorders>
              <w:top w:val="nil"/>
              <w:left w:val="nil"/>
              <w:bottom w:val="single" w:sz="8" w:space="0" w:color="auto"/>
              <w:right w:val="single" w:sz="8" w:space="0" w:color="auto"/>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8</w:t>
            </w:r>
          </w:p>
        </w:tc>
        <w:tc>
          <w:tcPr>
            <w:tcW w:w="680" w:type="dxa"/>
            <w:tcBorders>
              <w:top w:val="nil"/>
              <w:left w:val="nil"/>
              <w:bottom w:val="single" w:sz="8" w:space="0" w:color="auto"/>
              <w:right w:val="single" w:sz="8" w:space="0" w:color="auto"/>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58</w:t>
            </w:r>
          </w:p>
        </w:tc>
        <w:tc>
          <w:tcPr>
            <w:tcW w:w="780" w:type="dxa"/>
            <w:tcBorders>
              <w:top w:val="nil"/>
              <w:left w:val="nil"/>
              <w:bottom w:val="single" w:sz="8" w:space="0" w:color="auto"/>
              <w:right w:val="single" w:sz="8" w:space="0" w:color="auto"/>
            </w:tcBorders>
            <w:shd w:val="clear" w:color="auto" w:fill="auto"/>
            <w:vAlign w:val="center"/>
            <w:hideMark/>
          </w:tcPr>
          <w:p w:rsidR="00893E95" w:rsidRPr="008E0C79" w:rsidRDefault="00893E95" w:rsidP="00893E95">
            <w:pPr>
              <w:widowControl/>
              <w:autoSpaceDE/>
              <w:autoSpaceDN/>
              <w:adjustRightInd/>
              <w:jc w:val="center"/>
              <w:rPr>
                <w:b/>
                <w:bCs/>
                <w:color w:val="000000"/>
              </w:rPr>
            </w:pPr>
            <w:r w:rsidRPr="008E0C79">
              <w:rPr>
                <w:b/>
                <w:bCs/>
                <w:color w:val="000000"/>
              </w:rPr>
              <w:t>68</w:t>
            </w:r>
          </w:p>
        </w:tc>
      </w:tr>
      <w:tr w:rsidR="00893E95" w:rsidRPr="008E0C79" w:rsidTr="008E0C79">
        <w:trPr>
          <w:trHeight w:val="454"/>
          <w:jc w:val="center"/>
        </w:trPr>
        <w:tc>
          <w:tcPr>
            <w:tcW w:w="5133" w:type="dxa"/>
            <w:vMerge/>
            <w:tcBorders>
              <w:top w:val="nil"/>
              <w:left w:val="single" w:sz="8" w:space="0" w:color="auto"/>
              <w:bottom w:val="single" w:sz="8" w:space="0" w:color="000000"/>
              <w:right w:val="single" w:sz="8" w:space="0" w:color="auto"/>
            </w:tcBorders>
            <w:vAlign w:val="center"/>
            <w:hideMark/>
          </w:tcPr>
          <w:p w:rsidR="00893E95" w:rsidRPr="008E0C79" w:rsidRDefault="00893E95" w:rsidP="00893E95">
            <w:pPr>
              <w:widowControl/>
              <w:autoSpaceDE/>
              <w:autoSpaceDN/>
              <w:adjustRightInd/>
              <w:rPr>
                <w:color w:val="000000"/>
              </w:rPr>
            </w:pPr>
          </w:p>
        </w:tc>
        <w:tc>
          <w:tcPr>
            <w:tcW w:w="1347" w:type="dxa"/>
            <w:gridSpan w:val="2"/>
            <w:tcBorders>
              <w:top w:val="single" w:sz="8" w:space="0" w:color="auto"/>
              <w:left w:val="nil"/>
              <w:bottom w:val="single" w:sz="8" w:space="0" w:color="auto"/>
              <w:right w:val="single" w:sz="8" w:space="0" w:color="000000"/>
            </w:tcBorders>
            <w:shd w:val="clear" w:color="000000" w:fill="F2F2F2"/>
            <w:vAlign w:val="center"/>
            <w:hideMark/>
          </w:tcPr>
          <w:p w:rsidR="00893E95" w:rsidRPr="008E0C79" w:rsidRDefault="00893E95" w:rsidP="00893E95">
            <w:pPr>
              <w:widowControl/>
              <w:autoSpaceDE/>
              <w:autoSpaceDN/>
              <w:adjustRightInd/>
              <w:jc w:val="center"/>
              <w:rPr>
                <w:i/>
                <w:iCs/>
                <w:color w:val="000000"/>
              </w:rPr>
            </w:pPr>
            <w:r w:rsidRPr="008E0C7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93E95" w:rsidRPr="008E0C79" w:rsidRDefault="00893E95" w:rsidP="00893E95">
            <w:pPr>
              <w:widowControl/>
              <w:autoSpaceDE/>
              <w:autoSpaceDN/>
              <w:adjustRightInd/>
              <w:jc w:val="center"/>
              <w:rPr>
                <w:i/>
                <w:iCs/>
                <w:color w:val="000000"/>
              </w:rPr>
            </w:pPr>
            <w:r w:rsidRPr="008E0C79">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893E95" w:rsidRPr="008E0C79" w:rsidRDefault="00893E95" w:rsidP="00893E95">
            <w:pPr>
              <w:widowControl/>
              <w:autoSpaceDE/>
              <w:autoSpaceDN/>
              <w:adjustRightInd/>
              <w:jc w:val="center"/>
              <w:rPr>
                <w:i/>
                <w:iCs/>
                <w:color w:val="000000"/>
              </w:rPr>
            </w:pPr>
            <w:r w:rsidRPr="008E0C79">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893E95" w:rsidRPr="008E0C79" w:rsidRDefault="00893E95" w:rsidP="00893E95">
            <w:pPr>
              <w:widowControl/>
              <w:autoSpaceDE/>
              <w:autoSpaceDN/>
              <w:adjustRightInd/>
              <w:jc w:val="center"/>
              <w:rPr>
                <w:i/>
                <w:iCs/>
                <w:color w:val="000000"/>
              </w:rPr>
            </w:pPr>
            <w:r w:rsidRPr="008E0C79">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893E95" w:rsidRPr="008E0C79" w:rsidRDefault="00893E95" w:rsidP="00893E95">
            <w:pPr>
              <w:widowControl/>
              <w:autoSpaceDE/>
              <w:autoSpaceDN/>
              <w:adjustRightInd/>
              <w:jc w:val="center"/>
              <w:rPr>
                <w:i/>
                <w:iCs/>
                <w:color w:val="000000"/>
              </w:rPr>
            </w:pPr>
            <w:r w:rsidRPr="008E0C79">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893E95" w:rsidRPr="008E0C79" w:rsidRDefault="00893E95" w:rsidP="00893E95">
            <w:pPr>
              <w:widowControl/>
              <w:autoSpaceDE/>
              <w:autoSpaceDN/>
              <w:adjustRightInd/>
              <w:jc w:val="center"/>
              <w:rPr>
                <w:b/>
                <w:bCs/>
                <w:i/>
                <w:iCs/>
                <w:color w:val="000000"/>
              </w:rPr>
            </w:pPr>
            <w:r w:rsidRPr="008E0C79">
              <w:rPr>
                <w:b/>
                <w:bCs/>
                <w:i/>
                <w:iCs/>
                <w:color w:val="000000"/>
              </w:rPr>
              <w:t>2</w:t>
            </w:r>
          </w:p>
        </w:tc>
      </w:tr>
      <w:tr w:rsidR="00893E95" w:rsidRPr="008E0C79" w:rsidTr="008E0C79">
        <w:trPr>
          <w:trHeight w:val="454"/>
          <w:jc w:val="center"/>
        </w:trPr>
        <w:tc>
          <w:tcPr>
            <w:tcW w:w="5133" w:type="dxa"/>
            <w:tcBorders>
              <w:top w:val="nil"/>
              <w:left w:val="single" w:sz="8" w:space="0" w:color="auto"/>
              <w:bottom w:val="single" w:sz="8" w:space="0" w:color="auto"/>
              <w:right w:val="single" w:sz="8" w:space="0" w:color="auto"/>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Контроль (зачет)</w:t>
            </w:r>
          </w:p>
        </w:tc>
        <w:tc>
          <w:tcPr>
            <w:tcW w:w="907" w:type="dxa"/>
            <w:tcBorders>
              <w:top w:val="nil"/>
              <w:left w:val="nil"/>
              <w:bottom w:val="single" w:sz="8" w:space="0" w:color="auto"/>
              <w:right w:val="nil"/>
            </w:tcBorders>
            <w:shd w:val="clear" w:color="000000" w:fill="595959"/>
            <w:vAlign w:val="center"/>
            <w:hideMark/>
          </w:tcPr>
          <w:p w:rsidR="00893E95" w:rsidRPr="008E0C79" w:rsidRDefault="00893E95" w:rsidP="00893E95">
            <w:pPr>
              <w:widowControl/>
              <w:autoSpaceDE/>
              <w:autoSpaceDN/>
              <w:adjustRightInd/>
              <w:jc w:val="center"/>
              <w:rPr>
                <w:color w:val="000000"/>
              </w:rPr>
            </w:pPr>
            <w:r w:rsidRPr="008E0C79">
              <w:rPr>
                <w:color w:val="000000"/>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893E95" w:rsidRPr="008E0C79" w:rsidRDefault="00893E95" w:rsidP="00893E95">
            <w:pPr>
              <w:widowControl/>
              <w:autoSpaceDE/>
              <w:autoSpaceDN/>
              <w:adjustRightInd/>
              <w:jc w:val="center"/>
              <w:rPr>
                <w:color w:val="000000"/>
              </w:rPr>
            </w:pPr>
            <w:r w:rsidRPr="008E0C79">
              <w:rPr>
                <w:color w:val="000000"/>
              </w:rPr>
              <w:t> </w:t>
            </w:r>
          </w:p>
        </w:tc>
        <w:tc>
          <w:tcPr>
            <w:tcW w:w="680" w:type="dxa"/>
            <w:tcBorders>
              <w:top w:val="nil"/>
              <w:left w:val="nil"/>
              <w:bottom w:val="single" w:sz="8" w:space="0" w:color="auto"/>
              <w:right w:val="nil"/>
            </w:tcBorders>
            <w:shd w:val="clear" w:color="000000" w:fill="595959"/>
            <w:vAlign w:val="center"/>
            <w:hideMark/>
          </w:tcPr>
          <w:p w:rsidR="00893E95" w:rsidRPr="008E0C79" w:rsidRDefault="00893E95" w:rsidP="00893E95">
            <w:pPr>
              <w:widowControl/>
              <w:autoSpaceDE/>
              <w:autoSpaceDN/>
              <w:adjustRightInd/>
              <w:jc w:val="center"/>
              <w:rPr>
                <w:color w:val="000000"/>
              </w:rPr>
            </w:pPr>
            <w:r w:rsidRPr="008E0C79">
              <w:rPr>
                <w:color w:val="000000"/>
              </w:rPr>
              <w:t> </w:t>
            </w:r>
          </w:p>
        </w:tc>
        <w:tc>
          <w:tcPr>
            <w:tcW w:w="680" w:type="dxa"/>
            <w:tcBorders>
              <w:top w:val="nil"/>
              <w:left w:val="nil"/>
              <w:bottom w:val="single" w:sz="8" w:space="0" w:color="auto"/>
              <w:right w:val="nil"/>
            </w:tcBorders>
            <w:shd w:val="clear" w:color="000000" w:fill="595959"/>
            <w:vAlign w:val="center"/>
            <w:hideMark/>
          </w:tcPr>
          <w:p w:rsidR="00893E95" w:rsidRPr="008E0C79" w:rsidRDefault="00893E95" w:rsidP="00893E95">
            <w:pPr>
              <w:widowControl/>
              <w:autoSpaceDE/>
              <w:autoSpaceDN/>
              <w:adjustRightInd/>
              <w:jc w:val="center"/>
              <w:rPr>
                <w:color w:val="000000"/>
              </w:rPr>
            </w:pPr>
            <w:r w:rsidRPr="008E0C79">
              <w:rPr>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893E95" w:rsidRPr="008E0C79" w:rsidRDefault="00893E95" w:rsidP="00893E95">
            <w:pPr>
              <w:widowControl/>
              <w:autoSpaceDE/>
              <w:autoSpaceDN/>
              <w:adjustRightInd/>
              <w:jc w:val="center"/>
              <w:rPr>
                <w:color w:val="000000"/>
              </w:rPr>
            </w:pPr>
            <w:r w:rsidRPr="008E0C79">
              <w:rPr>
                <w:color w:val="000000"/>
              </w:rPr>
              <w:t> </w:t>
            </w:r>
          </w:p>
        </w:tc>
        <w:tc>
          <w:tcPr>
            <w:tcW w:w="780" w:type="dxa"/>
            <w:tcBorders>
              <w:top w:val="nil"/>
              <w:left w:val="nil"/>
              <w:bottom w:val="single" w:sz="8" w:space="0" w:color="auto"/>
              <w:right w:val="single" w:sz="8" w:space="0" w:color="auto"/>
            </w:tcBorders>
            <w:shd w:val="clear" w:color="auto" w:fill="auto"/>
            <w:vAlign w:val="center"/>
            <w:hideMark/>
          </w:tcPr>
          <w:p w:rsidR="00893E95" w:rsidRPr="008E0C79" w:rsidRDefault="00893E95" w:rsidP="00893E95">
            <w:pPr>
              <w:widowControl/>
              <w:autoSpaceDE/>
              <w:autoSpaceDN/>
              <w:adjustRightInd/>
              <w:jc w:val="center"/>
              <w:rPr>
                <w:b/>
                <w:bCs/>
                <w:color w:val="000000"/>
              </w:rPr>
            </w:pPr>
            <w:r w:rsidRPr="008E0C79">
              <w:rPr>
                <w:b/>
                <w:bCs/>
                <w:color w:val="000000"/>
              </w:rPr>
              <w:t>4</w:t>
            </w:r>
          </w:p>
        </w:tc>
      </w:tr>
      <w:tr w:rsidR="00893E95" w:rsidRPr="008E0C79" w:rsidTr="008E0C79">
        <w:trPr>
          <w:trHeight w:val="454"/>
          <w:jc w:val="center"/>
        </w:trPr>
        <w:tc>
          <w:tcPr>
            <w:tcW w:w="5133" w:type="dxa"/>
            <w:tcBorders>
              <w:top w:val="nil"/>
              <w:left w:val="single" w:sz="8" w:space="0" w:color="auto"/>
              <w:bottom w:val="single" w:sz="8" w:space="0" w:color="auto"/>
              <w:right w:val="single" w:sz="8" w:space="0" w:color="auto"/>
            </w:tcBorders>
            <w:shd w:val="clear" w:color="auto" w:fill="auto"/>
            <w:vAlign w:val="center"/>
            <w:hideMark/>
          </w:tcPr>
          <w:p w:rsidR="00893E95" w:rsidRPr="008E0C79" w:rsidRDefault="00893E95" w:rsidP="00893E95">
            <w:pPr>
              <w:widowControl/>
              <w:autoSpaceDE/>
              <w:autoSpaceDN/>
              <w:adjustRightInd/>
              <w:jc w:val="center"/>
              <w:rPr>
                <w:color w:val="000000"/>
              </w:rPr>
            </w:pPr>
            <w:r w:rsidRPr="008E0C79">
              <w:rPr>
                <w:color w:val="000000"/>
              </w:rPr>
              <w:t>Итого с зачетом</w:t>
            </w:r>
          </w:p>
        </w:tc>
        <w:tc>
          <w:tcPr>
            <w:tcW w:w="1347" w:type="dxa"/>
            <w:gridSpan w:val="2"/>
            <w:tcBorders>
              <w:top w:val="single" w:sz="8" w:space="0" w:color="auto"/>
              <w:left w:val="nil"/>
              <w:bottom w:val="single" w:sz="8" w:space="0" w:color="auto"/>
              <w:right w:val="nil"/>
            </w:tcBorders>
            <w:shd w:val="clear" w:color="000000" w:fill="595959"/>
            <w:vAlign w:val="center"/>
            <w:hideMark/>
          </w:tcPr>
          <w:p w:rsidR="00893E95" w:rsidRPr="008E0C79" w:rsidRDefault="00893E95" w:rsidP="00893E95">
            <w:pPr>
              <w:widowControl/>
              <w:autoSpaceDE/>
              <w:autoSpaceDN/>
              <w:adjustRightInd/>
              <w:jc w:val="center"/>
              <w:rPr>
                <w:i/>
                <w:iCs/>
                <w:color w:val="000000"/>
              </w:rPr>
            </w:pPr>
            <w:r w:rsidRPr="008E0C79">
              <w:rPr>
                <w:i/>
                <w:iCs/>
                <w:color w:val="000000"/>
              </w:rPr>
              <w:t> </w:t>
            </w:r>
          </w:p>
        </w:tc>
        <w:tc>
          <w:tcPr>
            <w:tcW w:w="680" w:type="dxa"/>
            <w:tcBorders>
              <w:top w:val="nil"/>
              <w:left w:val="nil"/>
              <w:bottom w:val="single" w:sz="8" w:space="0" w:color="auto"/>
              <w:right w:val="nil"/>
            </w:tcBorders>
            <w:shd w:val="clear" w:color="000000" w:fill="595959"/>
            <w:vAlign w:val="center"/>
            <w:hideMark/>
          </w:tcPr>
          <w:p w:rsidR="00893E95" w:rsidRPr="008E0C79" w:rsidRDefault="00893E95" w:rsidP="00893E95">
            <w:pPr>
              <w:widowControl/>
              <w:autoSpaceDE/>
              <w:autoSpaceDN/>
              <w:adjustRightInd/>
              <w:jc w:val="center"/>
              <w:rPr>
                <w:i/>
                <w:iCs/>
                <w:color w:val="000000"/>
              </w:rPr>
            </w:pPr>
            <w:r w:rsidRPr="008E0C79">
              <w:rPr>
                <w:i/>
                <w:iCs/>
                <w:color w:val="000000"/>
              </w:rPr>
              <w:t> </w:t>
            </w:r>
          </w:p>
        </w:tc>
        <w:tc>
          <w:tcPr>
            <w:tcW w:w="680" w:type="dxa"/>
            <w:tcBorders>
              <w:top w:val="nil"/>
              <w:left w:val="nil"/>
              <w:bottom w:val="single" w:sz="8" w:space="0" w:color="auto"/>
              <w:right w:val="nil"/>
            </w:tcBorders>
            <w:shd w:val="clear" w:color="000000" w:fill="595959"/>
            <w:vAlign w:val="center"/>
            <w:hideMark/>
          </w:tcPr>
          <w:p w:rsidR="00893E95" w:rsidRPr="008E0C79" w:rsidRDefault="00893E95" w:rsidP="00893E95">
            <w:pPr>
              <w:widowControl/>
              <w:autoSpaceDE/>
              <w:autoSpaceDN/>
              <w:adjustRightInd/>
              <w:jc w:val="center"/>
              <w:rPr>
                <w:i/>
                <w:iCs/>
                <w:color w:val="000000"/>
              </w:rPr>
            </w:pPr>
            <w:r w:rsidRPr="008E0C79">
              <w:rPr>
                <w:i/>
                <w:iCs/>
                <w:color w:val="000000"/>
              </w:rPr>
              <w:t> </w:t>
            </w:r>
          </w:p>
        </w:tc>
        <w:tc>
          <w:tcPr>
            <w:tcW w:w="680" w:type="dxa"/>
            <w:tcBorders>
              <w:top w:val="nil"/>
              <w:left w:val="nil"/>
              <w:bottom w:val="single" w:sz="8" w:space="0" w:color="auto"/>
              <w:right w:val="nil"/>
            </w:tcBorders>
            <w:shd w:val="clear" w:color="000000" w:fill="595959"/>
            <w:vAlign w:val="center"/>
            <w:hideMark/>
          </w:tcPr>
          <w:p w:rsidR="00893E95" w:rsidRPr="008E0C79" w:rsidRDefault="00893E95" w:rsidP="00893E95">
            <w:pPr>
              <w:widowControl/>
              <w:autoSpaceDE/>
              <w:autoSpaceDN/>
              <w:adjustRightInd/>
              <w:jc w:val="center"/>
              <w:rPr>
                <w:i/>
                <w:iCs/>
                <w:color w:val="000000"/>
              </w:rPr>
            </w:pPr>
            <w:r w:rsidRPr="008E0C79">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893E95" w:rsidRPr="008E0C79" w:rsidRDefault="00893E95" w:rsidP="00893E95">
            <w:pPr>
              <w:widowControl/>
              <w:autoSpaceDE/>
              <w:autoSpaceDN/>
              <w:adjustRightInd/>
              <w:jc w:val="center"/>
              <w:rPr>
                <w:i/>
                <w:iCs/>
                <w:color w:val="000000"/>
              </w:rPr>
            </w:pPr>
            <w:r w:rsidRPr="008E0C79">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893E95" w:rsidRPr="008E0C79" w:rsidRDefault="00893E95" w:rsidP="00893E95">
            <w:pPr>
              <w:widowControl/>
              <w:autoSpaceDE/>
              <w:autoSpaceDN/>
              <w:adjustRightInd/>
              <w:jc w:val="center"/>
              <w:rPr>
                <w:b/>
                <w:bCs/>
                <w:i/>
                <w:iCs/>
                <w:color w:val="000000"/>
              </w:rPr>
            </w:pPr>
            <w:r w:rsidRPr="008E0C79">
              <w:rPr>
                <w:b/>
                <w:bCs/>
                <w:i/>
                <w:iCs/>
                <w:color w:val="000000"/>
              </w:rPr>
              <w:t>72</w:t>
            </w:r>
          </w:p>
        </w:tc>
      </w:tr>
    </w:tbl>
    <w:p w:rsidR="00893E95" w:rsidRPr="008E0C79" w:rsidRDefault="00893E95" w:rsidP="00E604D2">
      <w:pPr>
        <w:jc w:val="both"/>
        <w:rPr>
          <w:b/>
          <w:i/>
          <w:color w:val="FF0000"/>
        </w:rPr>
      </w:pPr>
    </w:p>
    <w:p w:rsidR="00E604D2" w:rsidRPr="008E0C79" w:rsidRDefault="00E604D2" w:rsidP="00E604D2">
      <w:pPr>
        <w:ind w:firstLine="709"/>
        <w:jc w:val="both"/>
        <w:rPr>
          <w:b/>
          <w:i/>
          <w:color w:val="000000"/>
        </w:rPr>
      </w:pPr>
      <w:r w:rsidRPr="008E0C79">
        <w:rPr>
          <w:b/>
          <w:i/>
          <w:color w:val="000000"/>
        </w:rPr>
        <w:t>Примечания:</w:t>
      </w:r>
    </w:p>
    <w:p w:rsidR="00E604D2" w:rsidRPr="00D24F1C" w:rsidRDefault="00E604D2" w:rsidP="00E604D2">
      <w:pPr>
        <w:ind w:firstLine="709"/>
        <w:jc w:val="both"/>
        <w:rPr>
          <w:b/>
          <w:sz w:val="16"/>
          <w:szCs w:val="16"/>
        </w:rPr>
      </w:pPr>
      <w:r w:rsidRPr="00D24F1C">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604D2" w:rsidRPr="00D24F1C" w:rsidRDefault="00E604D2" w:rsidP="00E604D2">
      <w:pPr>
        <w:ind w:firstLine="709"/>
        <w:jc w:val="both"/>
        <w:rPr>
          <w:sz w:val="16"/>
          <w:szCs w:val="16"/>
        </w:rPr>
      </w:pPr>
      <w:r w:rsidRPr="00D24F1C">
        <w:rPr>
          <w:sz w:val="16"/>
          <w:szCs w:val="16"/>
        </w:rPr>
        <w:t xml:space="preserve">При разработке образовательной программы высшего образования в части рабочей программы дисциплины </w:t>
      </w:r>
      <w:r w:rsidRPr="00D24F1C">
        <w:rPr>
          <w:b/>
          <w:sz w:val="16"/>
          <w:szCs w:val="16"/>
        </w:rPr>
        <w:t>«Методы исследования в социальной работе»</w:t>
      </w:r>
      <w:r w:rsidRPr="00D24F1C">
        <w:rPr>
          <w:sz w:val="16"/>
          <w:szCs w:val="16"/>
        </w:rPr>
        <w:t xml:space="preserve"> согласно требованиям </w:t>
      </w:r>
      <w:r w:rsidRPr="00D24F1C">
        <w:rPr>
          <w:b/>
          <w:sz w:val="16"/>
          <w:szCs w:val="16"/>
        </w:rPr>
        <w:t>частей 3-5 статьи 13, статьи 30, пункта 3 части 1 статьи 34</w:t>
      </w:r>
      <w:r w:rsidRPr="00D24F1C">
        <w:rPr>
          <w:sz w:val="16"/>
          <w:szCs w:val="16"/>
        </w:rPr>
        <w:t xml:space="preserve"> Федерального закона Российской Федерации </w:t>
      </w:r>
      <w:r w:rsidRPr="00D24F1C">
        <w:rPr>
          <w:b/>
          <w:sz w:val="16"/>
          <w:szCs w:val="16"/>
        </w:rPr>
        <w:t>от 29.12.2012 № 273-ФЗ</w:t>
      </w:r>
      <w:r w:rsidRPr="00D24F1C">
        <w:rPr>
          <w:sz w:val="16"/>
          <w:szCs w:val="16"/>
        </w:rPr>
        <w:t xml:space="preserve"> «Об образовании в Российской Федерации»; </w:t>
      </w:r>
      <w:r w:rsidRPr="00D24F1C">
        <w:rPr>
          <w:b/>
          <w:sz w:val="16"/>
          <w:szCs w:val="16"/>
        </w:rPr>
        <w:t>пунктов 16, 38</w:t>
      </w:r>
      <w:r w:rsidRPr="00D24F1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604D2" w:rsidRPr="00D24F1C" w:rsidRDefault="00E604D2" w:rsidP="00E604D2">
      <w:pPr>
        <w:ind w:firstLine="709"/>
        <w:jc w:val="both"/>
        <w:rPr>
          <w:b/>
          <w:sz w:val="16"/>
          <w:szCs w:val="16"/>
        </w:rPr>
      </w:pPr>
      <w:r w:rsidRPr="00D24F1C">
        <w:rPr>
          <w:b/>
          <w:sz w:val="16"/>
          <w:szCs w:val="16"/>
        </w:rPr>
        <w:t>б) Для обучающихся с ограниченными возможностями здоровья и инвалидов:</w:t>
      </w:r>
    </w:p>
    <w:p w:rsidR="00E604D2" w:rsidRPr="00D24F1C" w:rsidRDefault="00E604D2" w:rsidP="00E604D2">
      <w:pPr>
        <w:ind w:firstLine="709"/>
        <w:jc w:val="both"/>
        <w:rPr>
          <w:sz w:val="16"/>
          <w:szCs w:val="16"/>
        </w:rPr>
      </w:pPr>
      <w:r w:rsidRPr="00D24F1C">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24F1C">
        <w:rPr>
          <w:b/>
          <w:sz w:val="16"/>
          <w:szCs w:val="16"/>
        </w:rPr>
        <w:t>статьи 79</w:t>
      </w:r>
      <w:r w:rsidRPr="00D24F1C">
        <w:rPr>
          <w:sz w:val="16"/>
          <w:szCs w:val="16"/>
        </w:rPr>
        <w:t xml:space="preserve"> Федерального закона Российской Федерации </w:t>
      </w:r>
      <w:r w:rsidRPr="00D24F1C">
        <w:rPr>
          <w:b/>
          <w:sz w:val="16"/>
          <w:szCs w:val="16"/>
        </w:rPr>
        <w:t xml:space="preserve">от 29.12.2012 № 273-ФЗ </w:t>
      </w:r>
      <w:r w:rsidRPr="00D24F1C">
        <w:rPr>
          <w:sz w:val="16"/>
          <w:szCs w:val="16"/>
        </w:rPr>
        <w:t xml:space="preserve"> «Об образовании в Российской Федерации»; </w:t>
      </w:r>
      <w:r w:rsidRPr="00D24F1C">
        <w:rPr>
          <w:b/>
          <w:sz w:val="16"/>
          <w:szCs w:val="16"/>
        </w:rPr>
        <w:t xml:space="preserve">раздела III </w:t>
      </w:r>
      <w:r w:rsidRPr="00D24F1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24F1C">
        <w:rPr>
          <w:b/>
          <w:i/>
          <w:sz w:val="16"/>
          <w:szCs w:val="16"/>
        </w:rPr>
        <w:t>при наличии факта зачисления таких обучающихся с учетом конкретных нозологий</w:t>
      </w:r>
      <w:r w:rsidRPr="00D24F1C">
        <w:rPr>
          <w:sz w:val="16"/>
          <w:szCs w:val="16"/>
        </w:rPr>
        <w:t>).</w:t>
      </w:r>
    </w:p>
    <w:p w:rsidR="00E604D2" w:rsidRPr="00D24F1C" w:rsidRDefault="00E604D2" w:rsidP="00E604D2">
      <w:pPr>
        <w:ind w:firstLine="709"/>
        <w:jc w:val="both"/>
        <w:rPr>
          <w:b/>
          <w:sz w:val="16"/>
          <w:szCs w:val="16"/>
        </w:rPr>
      </w:pPr>
      <w:r w:rsidRPr="00D24F1C">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604D2" w:rsidRPr="00D24F1C" w:rsidRDefault="00E604D2" w:rsidP="00E604D2">
      <w:pPr>
        <w:ind w:firstLine="709"/>
        <w:jc w:val="both"/>
        <w:rPr>
          <w:sz w:val="16"/>
          <w:szCs w:val="16"/>
        </w:rPr>
      </w:pPr>
      <w:r w:rsidRPr="00D24F1C">
        <w:rPr>
          <w:sz w:val="16"/>
          <w:szCs w:val="16"/>
        </w:rPr>
        <w:t xml:space="preserve">При разработке образовательной программы высшего образования согласно требованиями </w:t>
      </w:r>
      <w:r w:rsidRPr="00D24F1C">
        <w:rPr>
          <w:b/>
          <w:sz w:val="16"/>
          <w:szCs w:val="16"/>
        </w:rPr>
        <w:t xml:space="preserve">частей 3-5 статьи 13, статьи 30, пункта 3 части 1 статьи 34 </w:t>
      </w:r>
      <w:r w:rsidRPr="00D24F1C">
        <w:rPr>
          <w:sz w:val="16"/>
          <w:szCs w:val="16"/>
        </w:rPr>
        <w:t xml:space="preserve">Федерального закона Российской Федерации </w:t>
      </w:r>
      <w:r w:rsidRPr="00D24F1C">
        <w:rPr>
          <w:b/>
          <w:sz w:val="16"/>
          <w:szCs w:val="16"/>
        </w:rPr>
        <w:t>от 29.12.2012 № 273-ФЗ</w:t>
      </w:r>
      <w:r w:rsidRPr="00D24F1C">
        <w:rPr>
          <w:sz w:val="16"/>
          <w:szCs w:val="16"/>
        </w:rPr>
        <w:t xml:space="preserve"> «Об образовании в Российской Федерации»; </w:t>
      </w:r>
      <w:r w:rsidRPr="00D24F1C">
        <w:rPr>
          <w:b/>
          <w:sz w:val="16"/>
          <w:szCs w:val="16"/>
        </w:rPr>
        <w:t>пункта 20</w:t>
      </w:r>
      <w:r w:rsidRPr="00D24F1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24F1C">
        <w:rPr>
          <w:b/>
          <w:sz w:val="16"/>
          <w:szCs w:val="16"/>
        </w:rPr>
        <w:t>частью 5 статьи 5</w:t>
      </w:r>
      <w:r w:rsidRPr="00D24F1C">
        <w:rPr>
          <w:sz w:val="16"/>
          <w:szCs w:val="16"/>
        </w:rPr>
        <w:t xml:space="preserve"> Федерального закона </w:t>
      </w:r>
      <w:r w:rsidRPr="00D24F1C">
        <w:rPr>
          <w:b/>
          <w:sz w:val="16"/>
          <w:szCs w:val="16"/>
        </w:rPr>
        <w:t>от 05.05.2014 № 84-ФЗ</w:t>
      </w:r>
      <w:r w:rsidRPr="00D24F1C">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604D2" w:rsidRPr="00D24F1C" w:rsidRDefault="00E604D2" w:rsidP="00E604D2">
      <w:pPr>
        <w:ind w:firstLine="709"/>
        <w:jc w:val="both"/>
        <w:rPr>
          <w:b/>
          <w:sz w:val="16"/>
          <w:szCs w:val="16"/>
        </w:rPr>
      </w:pPr>
      <w:r w:rsidRPr="00D24F1C">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604D2" w:rsidRPr="00D24F1C" w:rsidRDefault="00E604D2" w:rsidP="00E604D2">
      <w:pPr>
        <w:ind w:firstLine="709"/>
        <w:jc w:val="both"/>
        <w:rPr>
          <w:sz w:val="16"/>
          <w:szCs w:val="16"/>
        </w:rPr>
      </w:pPr>
      <w:r w:rsidRPr="00D24F1C">
        <w:rPr>
          <w:sz w:val="16"/>
          <w:szCs w:val="16"/>
        </w:rPr>
        <w:lastRenderedPageBreak/>
        <w:t xml:space="preserve">При разработке образовательной программы высшего образования согласно требованиям </w:t>
      </w:r>
      <w:r w:rsidRPr="00D24F1C">
        <w:rPr>
          <w:b/>
          <w:sz w:val="16"/>
          <w:szCs w:val="16"/>
        </w:rPr>
        <w:t>пункта 9 части 1 статьи 33, части 3 статьи 34</w:t>
      </w:r>
      <w:r w:rsidRPr="00D24F1C">
        <w:rPr>
          <w:sz w:val="16"/>
          <w:szCs w:val="16"/>
        </w:rPr>
        <w:t xml:space="preserve"> Федерального закона Российской Федерации </w:t>
      </w:r>
      <w:r w:rsidRPr="00D24F1C">
        <w:rPr>
          <w:b/>
          <w:sz w:val="16"/>
          <w:szCs w:val="16"/>
        </w:rPr>
        <w:t>от 29.12.2012 № 273-ФЗ</w:t>
      </w:r>
      <w:r w:rsidRPr="00D24F1C">
        <w:rPr>
          <w:sz w:val="16"/>
          <w:szCs w:val="16"/>
        </w:rPr>
        <w:t xml:space="preserve"> «Об образовании в Российской Федерации»; </w:t>
      </w:r>
      <w:r w:rsidRPr="00D24F1C">
        <w:rPr>
          <w:b/>
          <w:sz w:val="16"/>
          <w:szCs w:val="16"/>
        </w:rPr>
        <w:t>пункта 43</w:t>
      </w:r>
      <w:r w:rsidRPr="00D24F1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793E1B" w:rsidRDefault="007F4B97" w:rsidP="00705FB5">
      <w:pPr>
        <w:tabs>
          <w:tab w:val="left" w:pos="900"/>
        </w:tabs>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7106EE" w:rsidRPr="00893E95" w:rsidRDefault="007106EE" w:rsidP="00A76E53">
      <w:pPr>
        <w:tabs>
          <w:tab w:val="left" w:pos="900"/>
        </w:tabs>
        <w:ind w:firstLine="709"/>
        <w:jc w:val="both"/>
        <w:rPr>
          <w:b/>
          <w:bCs/>
          <w:color w:val="000000"/>
          <w:sz w:val="24"/>
          <w:szCs w:val="24"/>
        </w:rPr>
      </w:pPr>
    </w:p>
    <w:p w:rsidR="00964897" w:rsidRPr="00964897" w:rsidRDefault="00964897" w:rsidP="00964897">
      <w:pPr>
        <w:tabs>
          <w:tab w:val="left" w:pos="900"/>
        </w:tabs>
        <w:ind w:firstLine="709"/>
        <w:jc w:val="center"/>
        <w:rPr>
          <w:b/>
          <w:bCs/>
          <w:color w:val="000000"/>
          <w:sz w:val="24"/>
          <w:szCs w:val="24"/>
        </w:rPr>
      </w:pPr>
      <w:r w:rsidRPr="00964897">
        <w:rPr>
          <w:b/>
          <w:color w:val="000000"/>
          <w:sz w:val="24"/>
          <w:szCs w:val="24"/>
        </w:rPr>
        <w:t>Раздел I. Теоретич</w:t>
      </w:r>
      <w:r w:rsidR="004B522C">
        <w:rPr>
          <w:b/>
          <w:color w:val="000000"/>
          <w:sz w:val="24"/>
          <w:szCs w:val="24"/>
        </w:rPr>
        <w:t>еские методы исследований в социальной</w:t>
      </w:r>
      <w:r w:rsidRPr="00964897">
        <w:rPr>
          <w:b/>
          <w:color w:val="000000"/>
          <w:sz w:val="24"/>
          <w:szCs w:val="24"/>
        </w:rPr>
        <w:t xml:space="preserve"> работе</w:t>
      </w:r>
    </w:p>
    <w:p w:rsidR="00893E95" w:rsidRPr="00893E95" w:rsidRDefault="00893E95" w:rsidP="00964897">
      <w:pPr>
        <w:tabs>
          <w:tab w:val="left" w:pos="900"/>
        </w:tabs>
        <w:ind w:firstLine="709"/>
        <w:jc w:val="center"/>
        <w:rPr>
          <w:b/>
          <w:color w:val="000000"/>
          <w:sz w:val="24"/>
          <w:szCs w:val="24"/>
        </w:rPr>
      </w:pPr>
      <w:r w:rsidRPr="00893E95">
        <w:rPr>
          <w:b/>
          <w:bCs/>
          <w:color w:val="000000"/>
          <w:sz w:val="24"/>
          <w:szCs w:val="24"/>
        </w:rPr>
        <w:t xml:space="preserve">Тема 1. </w:t>
      </w:r>
      <w:r w:rsidRPr="00893E95">
        <w:rPr>
          <w:b/>
          <w:color w:val="000000"/>
          <w:sz w:val="24"/>
          <w:szCs w:val="24"/>
        </w:rPr>
        <w:t>Методологические принципы и способы организации исследования в социальной работе</w:t>
      </w:r>
    </w:p>
    <w:p w:rsidR="00893E95" w:rsidRPr="00893E95" w:rsidRDefault="00893E95" w:rsidP="00893E95">
      <w:pPr>
        <w:tabs>
          <w:tab w:val="left" w:pos="900"/>
        </w:tabs>
        <w:ind w:firstLine="709"/>
        <w:jc w:val="both"/>
        <w:rPr>
          <w:color w:val="000000"/>
          <w:sz w:val="24"/>
          <w:szCs w:val="24"/>
        </w:rPr>
      </w:pPr>
      <w:r w:rsidRPr="00893E95">
        <w:rPr>
          <w:color w:val="000000"/>
          <w:sz w:val="24"/>
          <w:szCs w:val="24"/>
        </w:rPr>
        <w:t>Методология и эпистемология, логика исследования, специально-научная методология исследования социальных проблем, относящихся к компетенции социальной работы. Виды методологического анализа и их применение к исследованию социальных проблем всех уровней и всех сфер приложения социальной работы. Основные компоненты исследования социальных проблем, находящихся в компетенции социальной работы. Планирование исследования: выдвижение целей, задач и предположение о необходимости теоретического и/ или эмпирического исследования. Особенности научных исследований в социальной работе.</w:t>
      </w:r>
    </w:p>
    <w:p w:rsidR="00893E95" w:rsidRDefault="00893E95" w:rsidP="00893E95">
      <w:pPr>
        <w:tabs>
          <w:tab w:val="left" w:pos="900"/>
        </w:tabs>
        <w:ind w:firstLine="709"/>
        <w:jc w:val="both"/>
        <w:rPr>
          <w:color w:val="000000"/>
          <w:sz w:val="24"/>
          <w:szCs w:val="24"/>
        </w:rPr>
      </w:pPr>
      <w:r w:rsidRPr="00893E95">
        <w:rPr>
          <w:color w:val="000000"/>
          <w:sz w:val="24"/>
          <w:szCs w:val="24"/>
        </w:rPr>
        <w:t>Научные подходы и моделирование в исследовании и решении социальных проблем. Определение объекта и предмета исследования, относящихся к области социальной работы. Объект внутри контекста. Экспликация основных понятий, вводимых в исследование по социальной работе (структура понятий, виды понятий, логические операции с понятиями, объѐм понятия). Составление глоссария. Необходимость введения новых понятий в исследование по социальной работе.</w:t>
      </w:r>
    </w:p>
    <w:p w:rsidR="00E604D2" w:rsidRPr="00893E95" w:rsidRDefault="00E604D2" w:rsidP="00893E95">
      <w:pPr>
        <w:tabs>
          <w:tab w:val="left" w:pos="900"/>
        </w:tabs>
        <w:ind w:firstLine="709"/>
        <w:jc w:val="both"/>
        <w:rPr>
          <w:b/>
          <w:color w:val="000000"/>
          <w:sz w:val="24"/>
          <w:szCs w:val="24"/>
        </w:rPr>
      </w:pPr>
    </w:p>
    <w:p w:rsidR="00893E95" w:rsidRPr="00893E95" w:rsidRDefault="00AF044C" w:rsidP="00893E95">
      <w:pPr>
        <w:jc w:val="center"/>
        <w:rPr>
          <w:b/>
          <w:color w:val="000000"/>
          <w:sz w:val="24"/>
          <w:szCs w:val="24"/>
        </w:rPr>
      </w:pPr>
      <w:r>
        <w:rPr>
          <w:b/>
          <w:bCs/>
          <w:color w:val="000000"/>
          <w:sz w:val="24"/>
          <w:szCs w:val="24"/>
        </w:rPr>
        <w:t xml:space="preserve">                </w:t>
      </w:r>
      <w:r w:rsidR="00893E95" w:rsidRPr="00893E95">
        <w:rPr>
          <w:b/>
          <w:bCs/>
          <w:color w:val="000000"/>
          <w:sz w:val="24"/>
          <w:szCs w:val="24"/>
        </w:rPr>
        <w:t xml:space="preserve">Тема 2. </w:t>
      </w:r>
      <w:r w:rsidR="00893E95" w:rsidRPr="00893E95">
        <w:rPr>
          <w:b/>
          <w:color w:val="000000"/>
          <w:sz w:val="24"/>
          <w:szCs w:val="24"/>
        </w:rPr>
        <w:t>Анализ социальных проблем, относящихся к компетенции социальной работы, в контексте некоторых социологических и социально-психологических подходов</w:t>
      </w:r>
    </w:p>
    <w:p w:rsidR="00893E95" w:rsidRDefault="00893E95" w:rsidP="00893E95">
      <w:pPr>
        <w:tabs>
          <w:tab w:val="left" w:pos="900"/>
        </w:tabs>
        <w:ind w:firstLine="709"/>
        <w:jc w:val="both"/>
        <w:rPr>
          <w:color w:val="000000"/>
          <w:sz w:val="24"/>
          <w:szCs w:val="24"/>
        </w:rPr>
      </w:pPr>
      <w:r w:rsidRPr="00893E95">
        <w:rPr>
          <w:color w:val="000000"/>
          <w:sz w:val="24"/>
          <w:szCs w:val="24"/>
        </w:rPr>
        <w:t>Исторический подход, анализ социальных проблем, относящихся к компетенции социальной работы в контексте исторического времени. Сравнительный анализ и сравнительные социальные исследования в области социальной работы. Возможные модели в рамках сравнительного подхода. Системный анализ в области социальной работы. Системный и комплексный подходы. Возможные модели в рамках системного подхода. Структурно-функциональный анализ, возможность его применения в социальной работе.</w:t>
      </w:r>
    </w:p>
    <w:p w:rsidR="00E604D2" w:rsidRPr="00893E95" w:rsidRDefault="00E604D2" w:rsidP="00893E95">
      <w:pPr>
        <w:tabs>
          <w:tab w:val="left" w:pos="900"/>
        </w:tabs>
        <w:ind w:firstLine="709"/>
        <w:jc w:val="both"/>
        <w:rPr>
          <w:color w:val="000000"/>
          <w:sz w:val="24"/>
          <w:szCs w:val="24"/>
        </w:rPr>
      </w:pPr>
    </w:p>
    <w:p w:rsidR="00893E95" w:rsidRPr="00893E95" w:rsidRDefault="00AF044C" w:rsidP="00893E95">
      <w:pPr>
        <w:jc w:val="center"/>
        <w:rPr>
          <w:b/>
          <w:bCs/>
          <w:color w:val="000000"/>
          <w:sz w:val="24"/>
          <w:szCs w:val="24"/>
        </w:rPr>
      </w:pPr>
      <w:r>
        <w:rPr>
          <w:b/>
          <w:bCs/>
          <w:color w:val="000000"/>
          <w:sz w:val="24"/>
          <w:szCs w:val="24"/>
        </w:rPr>
        <w:t xml:space="preserve">                </w:t>
      </w:r>
      <w:r w:rsidR="00893E95" w:rsidRPr="00893E95">
        <w:rPr>
          <w:b/>
          <w:bCs/>
          <w:color w:val="000000"/>
          <w:sz w:val="24"/>
          <w:szCs w:val="24"/>
        </w:rPr>
        <w:t xml:space="preserve">Тема 3. </w:t>
      </w:r>
      <w:r w:rsidR="00893E95" w:rsidRPr="00893E95">
        <w:rPr>
          <w:b/>
          <w:color w:val="000000"/>
          <w:sz w:val="24"/>
          <w:szCs w:val="24"/>
        </w:rPr>
        <w:t>Методы количественного</w:t>
      </w:r>
      <w:r w:rsidR="00E604D2">
        <w:rPr>
          <w:b/>
          <w:color w:val="000000"/>
          <w:sz w:val="24"/>
          <w:szCs w:val="24"/>
        </w:rPr>
        <w:t xml:space="preserve"> и качественного </w:t>
      </w:r>
      <w:r w:rsidR="00893E95" w:rsidRPr="00893E95">
        <w:rPr>
          <w:b/>
          <w:color w:val="000000"/>
          <w:sz w:val="24"/>
          <w:szCs w:val="24"/>
        </w:rPr>
        <w:t xml:space="preserve"> анализа в изучении социальных про</w:t>
      </w:r>
      <w:r w:rsidR="00E604D2">
        <w:rPr>
          <w:b/>
          <w:color w:val="000000"/>
          <w:sz w:val="24"/>
          <w:szCs w:val="24"/>
        </w:rPr>
        <w:t>блем</w:t>
      </w:r>
    </w:p>
    <w:p w:rsidR="00893E95" w:rsidRPr="00893E95" w:rsidRDefault="00893E95" w:rsidP="00893E95">
      <w:pPr>
        <w:tabs>
          <w:tab w:val="left" w:pos="900"/>
        </w:tabs>
        <w:ind w:firstLine="709"/>
        <w:jc w:val="both"/>
        <w:rPr>
          <w:color w:val="000000"/>
          <w:sz w:val="24"/>
          <w:szCs w:val="24"/>
        </w:rPr>
      </w:pPr>
      <w:r w:rsidRPr="00893E95">
        <w:rPr>
          <w:color w:val="000000"/>
          <w:sz w:val="24"/>
          <w:szCs w:val="24"/>
        </w:rPr>
        <w:t>Выдвижение и доказательство гипотезы в контексте предметной области социальной работы. Доказательство и убеждение, значение гражданского пафоса в решении проблем, лежащих в компетенции социальной работы и необходимость логически выстроенного доказательства. Специфика демонстрации аргументов в исследовании в области социальной работы. Важность проблемы демаркации: отделения научного знания от ненаучного в теории социальной работы. Фальсификация как свойство научной гипотезы. Примеры научных дискуссий по поводу социальных проблем.</w:t>
      </w:r>
    </w:p>
    <w:p w:rsidR="00893E95" w:rsidRPr="00893E95" w:rsidRDefault="00893E95" w:rsidP="00893E95">
      <w:pPr>
        <w:tabs>
          <w:tab w:val="left" w:pos="900"/>
        </w:tabs>
        <w:ind w:firstLine="709"/>
        <w:jc w:val="both"/>
        <w:rPr>
          <w:color w:val="000000"/>
          <w:sz w:val="24"/>
          <w:szCs w:val="24"/>
        </w:rPr>
      </w:pPr>
      <w:r w:rsidRPr="00893E95">
        <w:rPr>
          <w:color w:val="000000"/>
          <w:sz w:val="24"/>
          <w:szCs w:val="24"/>
        </w:rPr>
        <w:t>Количественные методы: достоинства, недостатки и их применение в социальной работе. Виды выборки. Расчет выборочной совокупности. Опросные методы: общая характеристика. Достоинство и недостатки опросных методов. Наблюдение: общая характеристика, виды, способы регистрации данных наблюдения. Применение метода наблюдения в социальной работе. Полевые и лабораторные исследования. Дневник наблюдения. Метод вклю</w:t>
      </w:r>
      <w:r w:rsidRPr="00893E95">
        <w:rPr>
          <w:color w:val="000000"/>
          <w:sz w:val="24"/>
          <w:szCs w:val="24"/>
        </w:rPr>
        <w:lastRenderedPageBreak/>
        <w:t>ченного наблюдения.</w:t>
      </w:r>
    </w:p>
    <w:p w:rsidR="00893E95" w:rsidRDefault="00893E95" w:rsidP="00893E95">
      <w:pPr>
        <w:tabs>
          <w:tab w:val="left" w:pos="900"/>
        </w:tabs>
        <w:ind w:firstLine="709"/>
        <w:jc w:val="both"/>
        <w:rPr>
          <w:color w:val="000000"/>
          <w:sz w:val="24"/>
          <w:szCs w:val="24"/>
        </w:rPr>
      </w:pPr>
      <w:r w:rsidRPr="00893E95">
        <w:rPr>
          <w:color w:val="000000"/>
          <w:sz w:val="24"/>
          <w:szCs w:val="24"/>
        </w:rPr>
        <w:t>Качественные методы и их преимущества. Метод фокус-группы в социальной работе. Сценарий фокус-группы. Особенности проведения фокус-группы в практике социальной работы. Глубокое (глубинное интервью) как метод исследования в социальной работе. Нарративное, биографическое, экспертное интервью. Стандартизированное и полустандартизированное интервью. Особенности интерпретации.</w:t>
      </w:r>
    </w:p>
    <w:p w:rsidR="00E604D2" w:rsidRPr="00893E95" w:rsidRDefault="00E604D2" w:rsidP="00893E95">
      <w:pPr>
        <w:tabs>
          <w:tab w:val="left" w:pos="900"/>
        </w:tabs>
        <w:ind w:firstLine="709"/>
        <w:jc w:val="both"/>
        <w:rPr>
          <w:color w:val="000000"/>
          <w:sz w:val="24"/>
          <w:szCs w:val="24"/>
        </w:rPr>
      </w:pPr>
    </w:p>
    <w:p w:rsidR="00893E95" w:rsidRPr="00893E95" w:rsidRDefault="005F3946" w:rsidP="005F3946">
      <w:pPr>
        <w:tabs>
          <w:tab w:val="left" w:pos="900"/>
        </w:tabs>
        <w:ind w:firstLine="709"/>
        <w:rPr>
          <w:b/>
          <w:bCs/>
          <w:color w:val="000000"/>
          <w:sz w:val="24"/>
          <w:szCs w:val="24"/>
        </w:rPr>
      </w:pPr>
      <w:r>
        <w:rPr>
          <w:b/>
          <w:bCs/>
          <w:color w:val="000000"/>
          <w:sz w:val="24"/>
          <w:szCs w:val="24"/>
        </w:rPr>
        <w:t xml:space="preserve">      </w:t>
      </w:r>
      <w:r w:rsidR="00893E95" w:rsidRPr="00893E95">
        <w:rPr>
          <w:b/>
          <w:bCs/>
          <w:color w:val="000000"/>
          <w:sz w:val="24"/>
          <w:szCs w:val="24"/>
        </w:rPr>
        <w:t xml:space="preserve">Тема 4. </w:t>
      </w:r>
      <w:r w:rsidR="00893E95" w:rsidRPr="00893E95">
        <w:rPr>
          <w:b/>
          <w:color w:val="000000"/>
          <w:sz w:val="24"/>
          <w:szCs w:val="24"/>
        </w:rPr>
        <w:t>Психологические методы в социальной работе</w:t>
      </w:r>
    </w:p>
    <w:p w:rsidR="00893E95" w:rsidRDefault="00893E95" w:rsidP="00893E95">
      <w:pPr>
        <w:tabs>
          <w:tab w:val="left" w:pos="900"/>
        </w:tabs>
        <w:ind w:firstLine="709"/>
        <w:jc w:val="both"/>
        <w:rPr>
          <w:color w:val="000000"/>
          <w:sz w:val="24"/>
          <w:szCs w:val="24"/>
        </w:rPr>
      </w:pPr>
      <w:r w:rsidRPr="00893E95">
        <w:rPr>
          <w:color w:val="000000"/>
          <w:sz w:val="24"/>
          <w:szCs w:val="24"/>
        </w:rPr>
        <w:t>Тесты и тестирование в социальной работе. Основные психологические методики и их использование для диагностики трудных жизненных ситуаций. Особенности применения тестирования к различным группам клиентов. Роль психологических методов в комплексном исследовании. Значение беседы и правила ее проведения. Проективные методики. Психосемантика цвета в исследовании картины социального мира. Проективный рисунок в изучении стереотипа. Интерпретация.</w:t>
      </w:r>
    </w:p>
    <w:p w:rsidR="00E604D2" w:rsidRPr="00893E95" w:rsidRDefault="00E604D2" w:rsidP="00893E95">
      <w:pPr>
        <w:tabs>
          <w:tab w:val="left" w:pos="900"/>
        </w:tabs>
        <w:ind w:firstLine="709"/>
        <w:jc w:val="both"/>
        <w:rPr>
          <w:color w:val="000000"/>
          <w:sz w:val="24"/>
          <w:szCs w:val="24"/>
        </w:rPr>
      </w:pPr>
    </w:p>
    <w:p w:rsidR="00964897" w:rsidRPr="00964897" w:rsidRDefault="00964897" w:rsidP="00893E95">
      <w:pPr>
        <w:tabs>
          <w:tab w:val="left" w:pos="900"/>
        </w:tabs>
        <w:ind w:firstLine="709"/>
        <w:jc w:val="center"/>
        <w:rPr>
          <w:b/>
          <w:bCs/>
          <w:color w:val="000000"/>
          <w:sz w:val="24"/>
          <w:szCs w:val="24"/>
        </w:rPr>
      </w:pPr>
      <w:r w:rsidRPr="00964897">
        <w:rPr>
          <w:b/>
          <w:color w:val="000000"/>
          <w:sz w:val="24"/>
          <w:szCs w:val="24"/>
        </w:rPr>
        <w:t>Раздел II. Практические методы исследования в социальной  работе</w:t>
      </w:r>
    </w:p>
    <w:p w:rsidR="00893E95" w:rsidRPr="00893E95" w:rsidRDefault="00893E95" w:rsidP="00893E95">
      <w:pPr>
        <w:tabs>
          <w:tab w:val="left" w:pos="900"/>
        </w:tabs>
        <w:ind w:firstLine="709"/>
        <w:jc w:val="center"/>
        <w:rPr>
          <w:b/>
          <w:color w:val="000000"/>
          <w:sz w:val="24"/>
          <w:szCs w:val="24"/>
        </w:rPr>
      </w:pPr>
      <w:r w:rsidRPr="00893E95">
        <w:rPr>
          <w:b/>
          <w:bCs/>
          <w:color w:val="000000"/>
          <w:sz w:val="24"/>
          <w:szCs w:val="24"/>
        </w:rPr>
        <w:t xml:space="preserve">Тема 5. </w:t>
      </w:r>
      <w:r w:rsidRPr="00893E95">
        <w:rPr>
          <w:b/>
          <w:color w:val="000000"/>
          <w:sz w:val="24"/>
          <w:szCs w:val="24"/>
        </w:rPr>
        <w:t xml:space="preserve">Методы планирования и организации исследований в области </w:t>
      </w:r>
    </w:p>
    <w:p w:rsidR="00893E95" w:rsidRPr="00893E95" w:rsidRDefault="00893E95" w:rsidP="00893E95">
      <w:pPr>
        <w:tabs>
          <w:tab w:val="left" w:pos="900"/>
        </w:tabs>
        <w:ind w:firstLine="709"/>
        <w:jc w:val="center"/>
        <w:rPr>
          <w:b/>
          <w:bCs/>
          <w:color w:val="000000"/>
          <w:sz w:val="24"/>
          <w:szCs w:val="24"/>
        </w:rPr>
      </w:pPr>
      <w:r w:rsidRPr="00893E95">
        <w:rPr>
          <w:b/>
          <w:color w:val="000000"/>
          <w:sz w:val="24"/>
          <w:szCs w:val="24"/>
        </w:rPr>
        <w:t>социальной работы</w:t>
      </w:r>
    </w:p>
    <w:p w:rsidR="00893E95" w:rsidRDefault="00893E95" w:rsidP="00893E95">
      <w:pPr>
        <w:tabs>
          <w:tab w:val="left" w:pos="900"/>
        </w:tabs>
        <w:ind w:firstLine="709"/>
        <w:jc w:val="both"/>
        <w:rPr>
          <w:color w:val="000000"/>
          <w:sz w:val="24"/>
          <w:szCs w:val="24"/>
        </w:rPr>
      </w:pPr>
      <w:r w:rsidRPr="00893E95">
        <w:rPr>
          <w:color w:val="000000"/>
          <w:sz w:val="24"/>
          <w:szCs w:val="24"/>
        </w:rPr>
        <w:t>Основные правила социодиагностики. Правила и особенности комплексного подхода. Выбор эмпирических методов. Совмещение социологических и психологических методов. Планирование исследования. Анализ исследований, проведенных в рамках социальных проектов в регионе.</w:t>
      </w:r>
    </w:p>
    <w:p w:rsidR="00E604D2" w:rsidRPr="00893E95" w:rsidRDefault="00E604D2" w:rsidP="00893E95">
      <w:pPr>
        <w:tabs>
          <w:tab w:val="left" w:pos="900"/>
        </w:tabs>
        <w:ind w:firstLine="709"/>
        <w:jc w:val="both"/>
        <w:rPr>
          <w:b/>
          <w:color w:val="FF0000"/>
          <w:sz w:val="24"/>
          <w:szCs w:val="24"/>
        </w:rPr>
      </w:pPr>
    </w:p>
    <w:p w:rsidR="00893E95" w:rsidRPr="00893E95" w:rsidRDefault="005F3946" w:rsidP="00893E95">
      <w:pPr>
        <w:tabs>
          <w:tab w:val="left" w:pos="900"/>
        </w:tabs>
        <w:ind w:firstLine="709"/>
        <w:jc w:val="center"/>
        <w:rPr>
          <w:b/>
          <w:color w:val="000000"/>
          <w:sz w:val="24"/>
          <w:szCs w:val="24"/>
        </w:rPr>
      </w:pPr>
      <w:r>
        <w:rPr>
          <w:b/>
          <w:bCs/>
          <w:color w:val="000000"/>
          <w:sz w:val="24"/>
          <w:szCs w:val="24"/>
        </w:rPr>
        <w:t xml:space="preserve">     </w:t>
      </w:r>
      <w:r w:rsidR="00893E95" w:rsidRPr="00893E95">
        <w:rPr>
          <w:b/>
          <w:bCs/>
          <w:color w:val="000000"/>
          <w:sz w:val="24"/>
          <w:szCs w:val="24"/>
        </w:rPr>
        <w:t>Тема 6</w:t>
      </w:r>
      <w:r w:rsidR="00893E95" w:rsidRPr="00893E95">
        <w:rPr>
          <w:b/>
          <w:bCs/>
          <w:i/>
          <w:iCs/>
          <w:color w:val="000000"/>
          <w:sz w:val="24"/>
          <w:szCs w:val="24"/>
        </w:rPr>
        <w:t xml:space="preserve">. </w:t>
      </w:r>
      <w:r w:rsidR="00893E95" w:rsidRPr="00893E95">
        <w:rPr>
          <w:b/>
          <w:color w:val="000000"/>
          <w:sz w:val="24"/>
          <w:szCs w:val="24"/>
        </w:rPr>
        <w:t>Особенности научно-исследовательской деятельности в социальной работе в различных сферах жизнедеятельности и с различными группами населения</w:t>
      </w:r>
    </w:p>
    <w:p w:rsidR="00893E95" w:rsidRDefault="00893E95" w:rsidP="00893E95">
      <w:pPr>
        <w:tabs>
          <w:tab w:val="left" w:pos="900"/>
        </w:tabs>
        <w:ind w:firstLine="709"/>
        <w:jc w:val="both"/>
        <w:rPr>
          <w:color w:val="000000"/>
          <w:sz w:val="24"/>
          <w:szCs w:val="24"/>
        </w:rPr>
      </w:pPr>
      <w:r w:rsidRPr="00893E95">
        <w:rPr>
          <w:color w:val="000000"/>
          <w:sz w:val="24"/>
          <w:szCs w:val="24"/>
        </w:rPr>
        <w:t>Закон «Об основах социального обслуживания граждан в РФ» ФЗ №442 от 28 декабря 2013 г. как Написание концепции, находящейся в компетенции социальной работы. Правила написания концепции. Введение теоретической модели в концепцию. Программы решения социальных проблем отдельных групп клиентов социальной работы в рамках социальной политики Программы развития отдельных государственных учреждений социальной работы: детские дома, центры помощи, дома ветеранов, и др. и комплексное исследование.</w:t>
      </w:r>
    </w:p>
    <w:p w:rsidR="00E604D2" w:rsidRPr="00893E95" w:rsidRDefault="00E604D2" w:rsidP="00893E95">
      <w:pPr>
        <w:tabs>
          <w:tab w:val="left" w:pos="900"/>
        </w:tabs>
        <w:ind w:firstLine="709"/>
        <w:jc w:val="both"/>
        <w:rPr>
          <w:color w:val="000000"/>
          <w:sz w:val="24"/>
          <w:szCs w:val="24"/>
        </w:rPr>
      </w:pPr>
    </w:p>
    <w:p w:rsidR="00893E95" w:rsidRPr="00893E95" w:rsidRDefault="00893E95" w:rsidP="00893E95">
      <w:pPr>
        <w:tabs>
          <w:tab w:val="left" w:pos="900"/>
        </w:tabs>
        <w:ind w:firstLine="709"/>
        <w:jc w:val="center"/>
        <w:rPr>
          <w:b/>
          <w:color w:val="000000"/>
          <w:sz w:val="24"/>
          <w:szCs w:val="24"/>
        </w:rPr>
      </w:pPr>
      <w:r w:rsidRPr="00893E95">
        <w:rPr>
          <w:b/>
          <w:bCs/>
          <w:color w:val="000000"/>
          <w:sz w:val="24"/>
          <w:szCs w:val="24"/>
        </w:rPr>
        <w:t xml:space="preserve">Тема 7. </w:t>
      </w:r>
      <w:r w:rsidRPr="00893E95">
        <w:rPr>
          <w:b/>
          <w:color w:val="000000"/>
          <w:sz w:val="24"/>
          <w:szCs w:val="24"/>
        </w:rPr>
        <w:t>Основные требования к оформлению итогов исследования</w:t>
      </w:r>
    </w:p>
    <w:p w:rsidR="00077541" w:rsidRPr="00893E95" w:rsidRDefault="00893E95" w:rsidP="00893E95">
      <w:pPr>
        <w:tabs>
          <w:tab w:val="left" w:pos="900"/>
        </w:tabs>
        <w:ind w:firstLine="709"/>
        <w:jc w:val="both"/>
        <w:rPr>
          <w:color w:val="000000"/>
          <w:sz w:val="24"/>
          <w:szCs w:val="24"/>
        </w:rPr>
      </w:pPr>
      <w:r w:rsidRPr="00893E95">
        <w:rPr>
          <w:color w:val="000000"/>
          <w:sz w:val="24"/>
          <w:szCs w:val="24"/>
        </w:rPr>
        <w:t>Требования, предъявляемые к оформлению итогов проведенного исследования. Составление отчета. Структура отчета. Выводы. Требования к курсовой и дипломной работе. Структура работы (введение, основная часть, заключение). Правила оформления списка литературы. Оформление цитат и ссылок. Графическое оформление текста.</w:t>
      </w:r>
    </w:p>
    <w:p w:rsidR="00077541" w:rsidRDefault="00077541" w:rsidP="00F803A3">
      <w:pPr>
        <w:tabs>
          <w:tab w:val="left" w:pos="900"/>
        </w:tabs>
        <w:ind w:firstLine="709"/>
        <w:jc w:val="both"/>
        <w:rPr>
          <w:color w:val="000000"/>
          <w:sz w:val="24"/>
          <w:szCs w:val="24"/>
        </w:rPr>
      </w:pPr>
    </w:p>
    <w:p w:rsidR="00893E95" w:rsidRPr="00893E95" w:rsidRDefault="00893E95" w:rsidP="00893E95">
      <w:pPr>
        <w:tabs>
          <w:tab w:val="left" w:pos="900"/>
        </w:tabs>
        <w:ind w:firstLine="709"/>
        <w:jc w:val="both"/>
        <w:rPr>
          <w:b/>
          <w:sz w:val="24"/>
          <w:szCs w:val="24"/>
        </w:rPr>
      </w:pPr>
      <w:r w:rsidRPr="00893E95">
        <w:rPr>
          <w:b/>
          <w:sz w:val="24"/>
          <w:szCs w:val="24"/>
        </w:rPr>
        <w:t>6. Перечень учебно-методического обеспечения для самостоятельной работы обучающихся по дисциплине</w:t>
      </w:r>
    </w:p>
    <w:p w:rsidR="00893E95" w:rsidRPr="00893E95" w:rsidRDefault="00893E95" w:rsidP="00E604D2">
      <w:pPr>
        <w:pStyle w:val="a4"/>
        <w:numPr>
          <w:ilvl w:val="0"/>
          <w:numId w:val="35"/>
        </w:numPr>
        <w:ind w:left="0" w:firstLine="720"/>
        <w:jc w:val="both"/>
        <w:rPr>
          <w:rFonts w:ascii="Times New Roman" w:hAnsi="Times New Roman"/>
          <w:sz w:val="24"/>
          <w:szCs w:val="24"/>
        </w:rPr>
      </w:pPr>
      <w:r w:rsidRPr="00893E95">
        <w:rPr>
          <w:rFonts w:ascii="Times New Roman" w:hAnsi="Times New Roman"/>
          <w:sz w:val="24"/>
          <w:szCs w:val="24"/>
        </w:rPr>
        <w:t>Методические указания  для обучающихся по освоению дисциплины «Методы исследования в</w:t>
      </w:r>
      <w:r w:rsidR="008E0C79">
        <w:rPr>
          <w:rFonts w:ascii="Times New Roman" w:hAnsi="Times New Roman"/>
          <w:sz w:val="24"/>
          <w:szCs w:val="24"/>
        </w:rPr>
        <w:t xml:space="preserve"> социальной работе»/ </w:t>
      </w:r>
      <w:r w:rsidR="00D226C5" w:rsidRPr="000248D7">
        <w:rPr>
          <w:rFonts w:ascii="Times New Roman" w:hAnsi="Times New Roman"/>
          <w:spacing w:val="-3"/>
          <w:sz w:val="28"/>
          <w:szCs w:val="28"/>
        </w:rPr>
        <w:t>И.А. Костюк</w:t>
      </w:r>
      <w:r w:rsidR="008E0C79">
        <w:rPr>
          <w:rFonts w:ascii="Times New Roman" w:hAnsi="Times New Roman"/>
          <w:sz w:val="24"/>
          <w:szCs w:val="24"/>
        </w:rPr>
        <w:t>.</w:t>
      </w:r>
      <w:r w:rsidRPr="00893E95">
        <w:rPr>
          <w:rFonts w:ascii="Times New Roman" w:hAnsi="Times New Roman"/>
          <w:sz w:val="24"/>
          <w:szCs w:val="24"/>
        </w:rPr>
        <w:t xml:space="preserve"> – Омск: Изд-во Омской гума</w:t>
      </w:r>
      <w:r w:rsidR="00DA7F3D">
        <w:rPr>
          <w:rFonts w:ascii="Times New Roman" w:hAnsi="Times New Roman"/>
          <w:sz w:val="24"/>
          <w:szCs w:val="24"/>
        </w:rPr>
        <w:t>нитарной академии, 202</w:t>
      </w:r>
      <w:r w:rsidR="00DA194A">
        <w:rPr>
          <w:rFonts w:ascii="Times New Roman" w:hAnsi="Times New Roman"/>
          <w:sz w:val="24"/>
          <w:szCs w:val="24"/>
        </w:rPr>
        <w:t>2</w:t>
      </w:r>
      <w:r w:rsidR="00A31AF9">
        <w:rPr>
          <w:rFonts w:ascii="Times New Roman" w:hAnsi="Times New Roman"/>
          <w:sz w:val="24"/>
          <w:szCs w:val="24"/>
        </w:rPr>
        <w:t>.</w:t>
      </w:r>
    </w:p>
    <w:p w:rsidR="00AF044C" w:rsidRPr="00793E1B" w:rsidRDefault="00AF044C" w:rsidP="00E604D2">
      <w:pPr>
        <w:pStyle w:val="a4"/>
        <w:numPr>
          <w:ilvl w:val="0"/>
          <w:numId w:val="35"/>
        </w:numPr>
        <w:spacing w:line="240" w:lineRule="auto"/>
        <w:ind w:left="0" w:firstLine="720"/>
        <w:jc w:val="both"/>
        <w:rPr>
          <w:rFonts w:ascii="Times New Roman" w:hAnsi="Times New Roman"/>
          <w:color w:val="000000"/>
          <w:sz w:val="24"/>
          <w:szCs w:val="24"/>
        </w:rPr>
      </w:pPr>
      <w:r w:rsidRPr="00793E1B">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(протокол заседания № 1), Студенческого совета ОмГА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(протокол заседания № 1), утвержденное приказом ректора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 </w:t>
      </w:r>
      <w:r>
        <w:rPr>
          <w:rFonts w:ascii="Times New Roman" w:hAnsi="Times New Roman"/>
          <w:color w:val="000000"/>
          <w:sz w:val="24"/>
          <w:szCs w:val="24"/>
        </w:rPr>
        <w:t>37</w:t>
      </w:r>
      <w:r w:rsidRPr="00793E1B">
        <w:rPr>
          <w:rFonts w:ascii="Times New Roman" w:hAnsi="Times New Roman"/>
          <w:color w:val="000000"/>
          <w:sz w:val="24"/>
          <w:szCs w:val="24"/>
        </w:rPr>
        <w:t>.</w:t>
      </w:r>
    </w:p>
    <w:p w:rsidR="00AF044C" w:rsidRPr="00793E1B" w:rsidRDefault="00AF044C" w:rsidP="00E604D2">
      <w:pPr>
        <w:pStyle w:val="a4"/>
        <w:numPr>
          <w:ilvl w:val="0"/>
          <w:numId w:val="35"/>
        </w:numPr>
        <w:spacing w:line="240" w:lineRule="auto"/>
        <w:ind w:left="0" w:firstLine="720"/>
        <w:jc w:val="both"/>
        <w:rPr>
          <w:rFonts w:ascii="Times New Roman" w:hAnsi="Times New Roman"/>
          <w:color w:val="000000"/>
          <w:sz w:val="24"/>
          <w:szCs w:val="24"/>
        </w:rPr>
      </w:pPr>
      <w:r w:rsidRPr="002E2185">
        <w:rPr>
          <w:rFonts w:ascii="Times New Roman" w:hAnsi="Times New Roman"/>
          <w:color w:val="000000"/>
          <w:sz w:val="24"/>
          <w:szCs w:val="24"/>
        </w:rPr>
        <w:t xml:space="preserve">Положение о правилах оформления письменных работ и отчётов обучающихся, одобренное на заседании </w:t>
      </w:r>
      <w:r w:rsidRPr="00793E1B">
        <w:rPr>
          <w:rFonts w:ascii="Times New Roman" w:hAnsi="Times New Roman"/>
          <w:color w:val="000000"/>
          <w:sz w:val="24"/>
          <w:szCs w:val="24"/>
        </w:rPr>
        <w:t>Ученого совета от 2</w:t>
      </w:r>
      <w:r>
        <w:rPr>
          <w:rFonts w:ascii="Times New Roman" w:hAnsi="Times New Roman"/>
          <w:color w:val="000000"/>
          <w:sz w:val="24"/>
          <w:szCs w:val="24"/>
        </w:rPr>
        <w:t>9</w:t>
      </w:r>
      <w:r w:rsidRPr="00793E1B">
        <w:rPr>
          <w:rFonts w:ascii="Times New Roman" w:hAnsi="Times New Roman"/>
          <w:color w:val="000000"/>
          <w:sz w:val="24"/>
          <w:szCs w:val="24"/>
        </w:rPr>
        <w:t>.0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6</w:t>
      </w:r>
      <w:r w:rsidRPr="00793E1B">
        <w:rPr>
          <w:rFonts w:ascii="Times New Roman" w:hAnsi="Times New Roman"/>
          <w:color w:val="000000"/>
          <w:sz w:val="24"/>
          <w:szCs w:val="24"/>
        </w:rPr>
        <w:t xml:space="preserve"> (протокол заседания № 1), Студенческого совета ОмГА от 2</w:t>
      </w:r>
      <w:r>
        <w:rPr>
          <w:rFonts w:ascii="Times New Roman" w:hAnsi="Times New Roman"/>
          <w:color w:val="000000"/>
          <w:sz w:val="24"/>
          <w:szCs w:val="24"/>
        </w:rPr>
        <w:t>9</w:t>
      </w:r>
      <w:r w:rsidRPr="00793E1B">
        <w:rPr>
          <w:rFonts w:ascii="Times New Roman" w:hAnsi="Times New Roman"/>
          <w:color w:val="000000"/>
          <w:sz w:val="24"/>
          <w:szCs w:val="24"/>
        </w:rPr>
        <w:t>.0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6</w:t>
      </w:r>
      <w:r w:rsidRPr="00793E1B">
        <w:rPr>
          <w:rFonts w:ascii="Times New Roman" w:hAnsi="Times New Roman"/>
          <w:color w:val="000000"/>
          <w:sz w:val="24"/>
          <w:szCs w:val="24"/>
        </w:rPr>
        <w:t xml:space="preserve"> (протокол заседания № 1), утвержденное приказом ректора от </w:t>
      </w:r>
      <w:r>
        <w:rPr>
          <w:rFonts w:ascii="Times New Roman" w:hAnsi="Times New Roman"/>
          <w:color w:val="000000"/>
          <w:sz w:val="24"/>
          <w:szCs w:val="24"/>
        </w:rPr>
        <w:t>01</w:t>
      </w:r>
      <w:r w:rsidRPr="00793E1B">
        <w:rPr>
          <w:rFonts w:ascii="Times New Roman" w:hAnsi="Times New Roman"/>
          <w:color w:val="000000"/>
          <w:sz w:val="24"/>
          <w:szCs w:val="24"/>
        </w:rPr>
        <w:t>.0</w:t>
      </w:r>
      <w:r>
        <w:rPr>
          <w:rFonts w:ascii="Times New Roman" w:hAnsi="Times New Roman"/>
          <w:color w:val="000000"/>
          <w:sz w:val="24"/>
          <w:szCs w:val="24"/>
        </w:rPr>
        <w:t>9</w:t>
      </w:r>
      <w:r w:rsidRPr="00793E1B">
        <w:rPr>
          <w:rFonts w:ascii="Times New Roman" w:hAnsi="Times New Roman"/>
          <w:color w:val="000000"/>
          <w:sz w:val="24"/>
          <w:szCs w:val="24"/>
        </w:rPr>
        <w:t>.201</w:t>
      </w:r>
      <w:r>
        <w:rPr>
          <w:rFonts w:ascii="Times New Roman" w:hAnsi="Times New Roman"/>
          <w:color w:val="000000"/>
          <w:sz w:val="24"/>
          <w:szCs w:val="24"/>
        </w:rPr>
        <w:t>6</w:t>
      </w:r>
      <w:r w:rsidRPr="00793E1B">
        <w:rPr>
          <w:rFonts w:ascii="Times New Roman" w:hAnsi="Times New Roman"/>
          <w:color w:val="000000"/>
          <w:sz w:val="24"/>
          <w:szCs w:val="24"/>
        </w:rPr>
        <w:t xml:space="preserve"> № </w:t>
      </w:r>
      <w:r>
        <w:rPr>
          <w:rFonts w:ascii="Times New Roman" w:hAnsi="Times New Roman"/>
          <w:color w:val="000000"/>
          <w:sz w:val="24"/>
          <w:szCs w:val="24"/>
        </w:rPr>
        <w:t>43в</w:t>
      </w:r>
      <w:r w:rsidRPr="00793E1B">
        <w:rPr>
          <w:rFonts w:ascii="Times New Roman" w:hAnsi="Times New Roman"/>
          <w:color w:val="000000"/>
          <w:sz w:val="24"/>
          <w:szCs w:val="24"/>
        </w:rPr>
        <w:t>.</w:t>
      </w:r>
    </w:p>
    <w:p w:rsidR="00AF044C" w:rsidRPr="00793E1B" w:rsidRDefault="00AF044C" w:rsidP="00E604D2">
      <w:pPr>
        <w:pStyle w:val="a4"/>
        <w:numPr>
          <w:ilvl w:val="0"/>
          <w:numId w:val="35"/>
        </w:numPr>
        <w:spacing w:after="0" w:line="240" w:lineRule="auto"/>
        <w:ind w:left="0" w:firstLine="720"/>
        <w:jc w:val="both"/>
        <w:rPr>
          <w:rFonts w:ascii="Times New Roman" w:hAnsi="Times New Roman"/>
          <w:color w:val="000000"/>
          <w:sz w:val="24"/>
          <w:szCs w:val="24"/>
        </w:rPr>
      </w:pPr>
      <w:r w:rsidRPr="002E2185">
        <w:rPr>
          <w:rFonts w:ascii="Times New Roman" w:hAnsi="Times New Roman"/>
          <w:color w:val="000000"/>
          <w:sz w:val="24"/>
          <w:szCs w:val="24"/>
        </w:rPr>
        <w:lastRenderedPageBreak/>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FD6763" w:rsidRPr="00793E1B" w:rsidRDefault="00FD6763" w:rsidP="00705FB5">
      <w:pPr>
        <w:ind w:firstLine="709"/>
        <w:jc w:val="both"/>
        <w:rPr>
          <w:rFonts w:eastAsia="Calibri"/>
          <w:b/>
          <w:color w:val="000000"/>
          <w:sz w:val="24"/>
          <w:szCs w:val="24"/>
        </w:rPr>
      </w:pPr>
    </w:p>
    <w:p w:rsidR="005179D7" w:rsidRDefault="005179D7" w:rsidP="00AF2F01">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AF2F01" w:rsidRPr="00AF2F01" w:rsidRDefault="00AF2F01" w:rsidP="00AF2F01">
      <w:pPr>
        <w:ind w:firstLine="709"/>
        <w:jc w:val="both"/>
        <w:rPr>
          <w:b/>
          <w:color w:val="000000"/>
          <w:sz w:val="24"/>
          <w:szCs w:val="24"/>
        </w:rPr>
      </w:pPr>
    </w:p>
    <w:p w:rsidR="00A376E8" w:rsidRPr="008E0C79" w:rsidRDefault="00C73388" w:rsidP="008E0C79">
      <w:pPr>
        <w:jc w:val="center"/>
        <w:rPr>
          <w:b/>
          <w:sz w:val="24"/>
          <w:szCs w:val="24"/>
        </w:rPr>
      </w:pPr>
      <w:r w:rsidRPr="00C73388">
        <w:rPr>
          <w:b/>
          <w:sz w:val="24"/>
          <w:szCs w:val="24"/>
        </w:rPr>
        <w:t>Основная</w:t>
      </w:r>
      <w:r w:rsidR="00AF2F01">
        <w:rPr>
          <w:b/>
          <w:sz w:val="24"/>
          <w:szCs w:val="24"/>
        </w:rPr>
        <w:t>:</w:t>
      </w:r>
    </w:p>
    <w:p w:rsidR="00F05486" w:rsidRDefault="007F4E02" w:rsidP="008E0C79">
      <w:pPr>
        <w:ind w:firstLine="567"/>
        <w:jc w:val="both"/>
        <w:rPr>
          <w:sz w:val="24"/>
          <w:szCs w:val="24"/>
          <w:shd w:val="clear" w:color="auto" w:fill="FFFFFF"/>
        </w:rPr>
      </w:pPr>
      <w:r w:rsidRPr="00F05486">
        <w:rPr>
          <w:sz w:val="24"/>
          <w:szCs w:val="24"/>
          <w:shd w:val="clear" w:color="auto" w:fill="FFFFFF"/>
        </w:rPr>
        <w:t>1.</w:t>
      </w:r>
      <w:r w:rsidRPr="007F4E02">
        <w:rPr>
          <w:sz w:val="24"/>
          <w:szCs w:val="24"/>
          <w:shd w:val="clear" w:color="auto" w:fill="FFFFFF"/>
        </w:rPr>
        <w:t xml:space="preserve"> </w:t>
      </w:r>
      <w:r w:rsidR="00DA7F3D" w:rsidRPr="00DA7F3D">
        <w:rPr>
          <w:sz w:val="24"/>
          <w:szCs w:val="24"/>
          <w:shd w:val="clear" w:color="auto" w:fill="FFFFFF"/>
        </w:rPr>
        <w:t xml:space="preserve">Наместникова, И. В.  Методы исследования в социальной работе : учебник для бакалавров / И. В. Наместникова. — Москва : Издательство Юрайт, 2017. — 430 с. — (Бакалавр. Академический курс). — ISBN 978-5-9916-3315-4. — Текст : электронный // ЭБС Юрайт [сайт]. — URL: </w:t>
      </w:r>
      <w:hyperlink r:id="rId8" w:history="1">
        <w:r w:rsidR="00C43618">
          <w:rPr>
            <w:rStyle w:val="a8"/>
            <w:sz w:val="24"/>
            <w:szCs w:val="24"/>
            <w:shd w:val="clear" w:color="auto" w:fill="FFFFFF"/>
          </w:rPr>
          <w:t>https://urait.ru/bcode/406658</w:t>
        </w:r>
      </w:hyperlink>
    </w:p>
    <w:p w:rsidR="007F4E02" w:rsidRPr="008E0C79" w:rsidRDefault="005179D7" w:rsidP="008E0C79">
      <w:pPr>
        <w:ind w:firstLine="567"/>
        <w:jc w:val="both"/>
        <w:rPr>
          <w:sz w:val="24"/>
          <w:szCs w:val="24"/>
          <w:shd w:val="clear" w:color="auto" w:fill="FFFFFF"/>
        </w:rPr>
      </w:pPr>
      <w:r>
        <w:rPr>
          <w:sz w:val="24"/>
          <w:szCs w:val="24"/>
          <w:shd w:val="clear" w:color="auto" w:fill="FFFFFF"/>
        </w:rPr>
        <w:t>2</w:t>
      </w:r>
      <w:r w:rsidR="00F05486">
        <w:rPr>
          <w:sz w:val="24"/>
          <w:szCs w:val="24"/>
          <w:shd w:val="clear" w:color="auto" w:fill="FFFFFF"/>
        </w:rPr>
        <w:t>.</w:t>
      </w:r>
      <w:r>
        <w:rPr>
          <w:sz w:val="24"/>
          <w:szCs w:val="24"/>
          <w:shd w:val="clear" w:color="auto" w:fill="FFFFFF"/>
        </w:rPr>
        <w:t xml:space="preserve"> </w:t>
      </w:r>
      <w:r w:rsidRPr="005179D7">
        <w:rPr>
          <w:iCs/>
          <w:sz w:val="24"/>
          <w:szCs w:val="24"/>
          <w:shd w:val="clear" w:color="auto" w:fill="FFFFFF"/>
        </w:rPr>
        <w:t>Кононова, Л. И.</w:t>
      </w:r>
      <w:r w:rsidRPr="005179D7">
        <w:rPr>
          <w:rStyle w:val="apple-converted-space"/>
          <w:iCs/>
          <w:sz w:val="24"/>
          <w:szCs w:val="24"/>
          <w:shd w:val="clear" w:color="auto" w:fill="FFFFFF"/>
        </w:rPr>
        <w:t> </w:t>
      </w:r>
      <w:r w:rsidRPr="005179D7">
        <w:rPr>
          <w:sz w:val="24"/>
          <w:szCs w:val="24"/>
          <w:shd w:val="clear" w:color="auto" w:fill="FFFFFF"/>
        </w:rPr>
        <w:t>Технология социальной работы : учебник для бакалавров / Л. И. Кононова, Е. И. Холостова ; отв. ред. Л. И. Кононова, Е. И. Холостова. — М. : Издательство Юрайт</w:t>
      </w:r>
      <w:r w:rsidR="006453AC">
        <w:rPr>
          <w:sz w:val="24"/>
          <w:szCs w:val="24"/>
          <w:shd w:val="clear" w:color="auto" w:fill="FFFFFF"/>
        </w:rPr>
        <w:t>, 201</w:t>
      </w:r>
      <w:r w:rsidR="00D226C5">
        <w:rPr>
          <w:sz w:val="24"/>
          <w:szCs w:val="24"/>
          <w:shd w:val="clear" w:color="auto" w:fill="FFFFFF"/>
        </w:rPr>
        <w:t>9</w:t>
      </w:r>
      <w:r w:rsidR="006453AC">
        <w:rPr>
          <w:sz w:val="24"/>
          <w:szCs w:val="24"/>
          <w:shd w:val="clear" w:color="auto" w:fill="FFFFFF"/>
        </w:rPr>
        <w:t>.</w:t>
      </w:r>
      <w:r w:rsidRPr="005179D7">
        <w:rPr>
          <w:sz w:val="24"/>
          <w:szCs w:val="24"/>
          <w:shd w:val="clear" w:color="auto" w:fill="FFFFFF"/>
        </w:rPr>
        <w:t xml:space="preserve"> — 503 с. — (Серия : Бакалавр. Академический курс). — ISBN 978-5-9916-2076-5. - </w:t>
      </w:r>
      <w:hyperlink r:id="rId9" w:history="1">
        <w:r w:rsidR="00C43618">
          <w:rPr>
            <w:rStyle w:val="a8"/>
            <w:sz w:val="24"/>
            <w:szCs w:val="24"/>
            <w:shd w:val="clear" w:color="auto" w:fill="FFFFFF"/>
          </w:rPr>
          <w:t>https://biblio-online.ru/viewer/tehnologiya-socialnoy-raboty-425248</w:t>
        </w:r>
      </w:hyperlink>
    </w:p>
    <w:p w:rsidR="007F4E02" w:rsidRPr="007F4E02" w:rsidRDefault="007F4E02" w:rsidP="007F4E02">
      <w:pPr>
        <w:jc w:val="center"/>
        <w:rPr>
          <w:b/>
          <w:sz w:val="24"/>
          <w:szCs w:val="24"/>
        </w:rPr>
      </w:pPr>
      <w:r w:rsidRPr="007F4E02">
        <w:rPr>
          <w:b/>
          <w:sz w:val="24"/>
          <w:szCs w:val="24"/>
        </w:rPr>
        <w:t>Дополнительная</w:t>
      </w:r>
      <w:r w:rsidR="00AF2F01">
        <w:rPr>
          <w:b/>
          <w:sz w:val="24"/>
          <w:szCs w:val="24"/>
        </w:rPr>
        <w:t>:</w:t>
      </w:r>
    </w:p>
    <w:p w:rsidR="00F05486" w:rsidRPr="008E0C79" w:rsidRDefault="00F05486" w:rsidP="008E0C79">
      <w:pPr>
        <w:ind w:firstLine="567"/>
        <w:jc w:val="both"/>
        <w:rPr>
          <w:sz w:val="24"/>
          <w:szCs w:val="24"/>
          <w:shd w:val="clear" w:color="auto" w:fill="FFFFFF"/>
        </w:rPr>
      </w:pPr>
      <w:r>
        <w:rPr>
          <w:sz w:val="24"/>
          <w:szCs w:val="24"/>
          <w:shd w:val="clear" w:color="auto" w:fill="FFFFFF"/>
        </w:rPr>
        <w:t xml:space="preserve">1. </w:t>
      </w:r>
      <w:r w:rsidR="00DA7F3D" w:rsidRPr="00DA7F3D">
        <w:rPr>
          <w:sz w:val="24"/>
          <w:szCs w:val="24"/>
          <w:shd w:val="clear" w:color="auto" w:fill="FFFFFF"/>
        </w:rPr>
        <w:t xml:space="preserve">Артемьева, О. А.  Качественные и количественные методы исследования в психологии : учебное пособие для бакалавриата и магистратуры / О. А. Артемьева. — 2-е изд., испр. и доп. — Москва : Издательство Юрайт, 2018. — 148 с. — (Университеты России). — ISBN 978-5-9916-9998-3. — Текст : электронный // ЭБС Юрайт [сайт]. — URL: </w:t>
      </w:r>
      <w:hyperlink r:id="rId10" w:history="1">
        <w:r w:rsidR="00C43618">
          <w:rPr>
            <w:rStyle w:val="a8"/>
            <w:sz w:val="24"/>
            <w:szCs w:val="24"/>
            <w:shd w:val="clear" w:color="auto" w:fill="FFFFFF"/>
          </w:rPr>
          <w:t>https://urait.ru/bcode/415050</w:t>
        </w:r>
      </w:hyperlink>
    </w:p>
    <w:p w:rsidR="007F4E02" w:rsidRPr="008E0C79" w:rsidRDefault="00F05486" w:rsidP="008E0C79">
      <w:pPr>
        <w:ind w:firstLine="567"/>
        <w:jc w:val="both"/>
        <w:rPr>
          <w:sz w:val="24"/>
          <w:szCs w:val="24"/>
          <w:shd w:val="clear" w:color="auto" w:fill="FFFFFF"/>
        </w:rPr>
      </w:pPr>
      <w:r w:rsidRPr="008E0C79">
        <w:rPr>
          <w:sz w:val="24"/>
          <w:szCs w:val="24"/>
          <w:shd w:val="clear" w:color="auto" w:fill="FFFFFF"/>
        </w:rPr>
        <w:t xml:space="preserve">2. </w:t>
      </w:r>
      <w:r w:rsidR="00DA7F3D" w:rsidRPr="00DA7F3D">
        <w:rPr>
          <w:sz w:val="24"/>
          <w:szCs w:val="24"/>
          <w:shd w:val="clear" w:color="auto" w:fill="FFFFFF"/>
        </w:rPr>
        <w:t xml:space="preserve">Бусыгина, Н. П.  Качественные и количественные методы исследований в психологии : учебник для бакалавриата и магистратуры / Н. П. Бусыгина. — Москва : Издательство Юрайт, 2018. — 423 с. — (Бакалавр и магистр. Академический курс). — ISBN 978-5-534-03063-1. — Текст : электронный // ЭБС Юрайт [сайт]. — URL: </w:t>
      </w:r>
      <w:hyperlink r:id="rId11" w:history="1">
        <w:r w:rsidR="00C43618">
          <w:rPr>
            <w:rStyle w:val="a8"/>
            <w:sz w:val="24"/>
            <w:szCs w:val="24"/>
            <w:shd w:val="clear" w:color="auto" w:fill="FFFFFF"/>
          </w:rPr>
          <w:t>https://urait.ru/bcode/412907</w:t>
        </w:r>
      </w:hyperlink>
    </w:p>
    <w:p w:rsidR="00F05486" w:rsidRPr="008E0C79" w:rsidRDefault="00F05486" w:rsidP="008E0C79">
      <w:pPr>
        <w:ind w:firstLine="567"/>
        <w:jc w:val="both"/>
        <w:rPr>
          <w:sz w:val="24"/>
          <w:szCs w:val="24"/>
          <w:shd w:val="clear" w:color="auto" w:fill="FFFFFF"/>
        </w:rPr>
      </w:pPr>
      <w:r w:rsidRPr="008E0C79">
        <w:rPr>
          <w:sz w:val="24"/>
          <w:szCs w:val="24"/>
          <w:shd w:val="clear" w:color="auto" w:fill="FFFFFF"/>
        </w:rPr>
        <w:t xml:space="preserve">3. </w:t>
      </w:r>
      <w:r w:rsidR="00DA7F3D" w:rsidRPr="00DA7F3D">
        <w:rPr>
          <w:sz w:val="24"/>
          <w:szCs w:val="24"/>
          <w:shd w:val="clear" w:color="auto" w:fill="FFFFFF"/>
        </w:rPr>
        <w:t xml:space="preserve">Носс, И. Н.  Качественные и количественные методы исследований в психологии : учебник для бакалавриата и магистратуры / И. Н. Носс. — Москва : Издательство Юрайт, 2017. — 362 с. — (Бакалавр и магистр. Академический курс). — ISBN 978-5-9916-3681-0. — Текст : электронный // ЭБС Юрайт [сайт]. — URL: </w:t>
      </w:r>
      <w:hyperlink r:id="rId12" w:history="1">
        <w:r w:rsidR="00C43618">
          <w:rPr>
            <w:rStyle w:val="a8"/>
            <w:sz w:val="24"/>
            <w:szCs w:val="24"/>
            <w:shd w:val="clear" w:color="auto" w:fill="FFFFFF"/>
          </w:rPr>
          <w:t>https://urait.ru/bcode/406834</w:t>
        </w:r>
      </w:hyperlink>
    </w:p>
    <w:p w:rsidR="00C9213D" w:rsidRDefault="00F05486" w:rsidP="00DA7F3D">
      <w:pPr>
        <w:ind w:firstLine="567"/>
        <w:jc w:val="both"/>
        <w:rPr>
          <w:sz w:val="24"/>
          <w:szCs w:val="24"/>
          <w:shd w:val="clear" w:color="auto" w:fill="FFFFFF"/>
        </w:rPr>
      </w:pPr>
      <w:r w:rsidRPr="008E0C79">
        <w:rPr>
          <w:sz w:val="24"/>
          <w:szCs w:val="24"/>
          <w:shd w:val="clear" w:color="auto" w:fill="FFFFFF"/>
        </w:rPr>
        <w:t>4</w:t>
      </w:r>
      <w:r w:rsidR="007F4E02" w:rsidRPr="008E0C79">
        <w:rPr>
          <w:sz w:val="24"/>
          <w:szCs w:val="24"/>
          <w:shd w:val="clear" w:color="auto" w:fill="FFFFFF"/>
        </w:rPr>
        <w:t xml:space="preserve">. </w:t>
      </w:r>
      <w:r w:rsidR="00DA7F3D" w:rsidRPr="00DA7F3D">
        <w:rPr>
          <w:sz w:val="24"/>
          <w:szCs w:val="24"/>
          <w:shd w:val="clear" w:color="auto" w:fill="FFFFFF"/>
        </w:rPr>
        <w:t xml:space="preserve">Павленок, П. Д. Теория, история и методика социальной работы. Избранные работы : учебное пособие / П. Д. Павленок. — 10-е изд. — Москва : Дашков и К, 2017. — 592 c. — ISBN 978-5-394-01426-0. — Текст : электронный // Электронно-библиотечная система IPR BOOKS : [сайт]. — URL: </w:t>
      </w:r>
      <w:hyperlink r:id="rId13" w:history="1">
        <w:r w:rsidR="00C43618">
          <w:rPr>
            <w:rStyle w:val="a8"/>
            <w:sz w:val="24"/>
            <w:szCs w:val="24"/>
            <w:shd w:val="clear" w:color="auto" w:fill="FFFFFF"/>
          </w:rPr>
          <w:t>http://www.iprbookshop.ru/85718.html</w:t>
        </w:r>
      </w:hyperlink>
      <w:r w:rsidR="00DA7F3D">
        <w:rPr>
          <w:sz w:val="24"/>
          <w:szCs w:val="24"/>
          <w:shd w:val="clear" w:color="auto" w:fill="FFFFFF"/>
        </w:rPr>
        <w:t xml:space="preserve"> </w:t>
      </w:r>
    </w:p>
    <w:p w:rsidR="00D226C5" w:rsidRPr="00C73388" w:rsidRDefault="00D226C5" w:rsidP="00DA7F3D">
      <w:pPr>
        <w:ind w:firstLine="567"/>
        <w:jc w:val="both"/>
        <w:rPr>
          <w:b/>
          <w:color w:val="000000"/>
          <w:sz w:val="24"/>
          <w:szCs w:val="24"/>
        </w:rPr>
      </w:pPr>
    </w:p>
    <w:p w:rsidR="00777B09" w:rsidRPr="00793E1B" w:rsidRDefault="005179D7"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4" w:history="1">
        <w:r w:rsidR="00C43618">
          <w:rPr>
            <w:rStyle w:val="a8"/>
            <w:rFonts w:ascii="Times New Roman" w:hAnsi="Times New Roman"/>
            <w:sz w:val="24"/>
            <w:szCs w:val="24"/>
          </w:rPr>
          <w:t>http://www.iprbookshop.ru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5" w:history="1">
        <w:r w:rsidR="00C43618">
          <w:rPr>
            <w:rStyle w:val="a8"/>
            <w:rFonts w:ascii="Times New Roman" w:hAnsi="Times New Roman"/>
            <w:sz w:val="24"/>
            <w:szCs w:val="24"/>
          </w:rPr>
          <w:t>http://biblio-online.ru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C43618">
          <w:rPr>
            <w:rStyle w:val="a8"/>
            <w:rFonts w:ascii="Times New Roman" w:hAnsi="Times New Roman"/>
            <w:sz w:val="24"/>
            <w:szCs w:val="24"/>
          </w:rPr>
          <w:t>http://window.edu.ru/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7" w:history="1">
        <w:r w:rsidR="00C43618">
          <w:rPr>
            <w:rStyle w:val="a8"/>
            <w:rFonts w:ascii="Times New Roman" w:hAnsi="Times New Roman"/>
            <w:sz w:val="24"/>
            <w:szCs w:val="24"/>
          </w:rPr>
          <w:t>http://elibrary.ru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8" w:history="1">
        <w:r w:rsidR="00C43618">
          <w:rPr>
            <w:rStyle w:val="a8"/>
            <w:rFonts w:ascii="Times New Roman" w:hAnsi="Times New Roman"/>
            <w:sz w:val="24"/>
            <w:szCs w:val="24"/>
          </w:rPr>
          <w:t>http://www.sciencedirect.com</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9" w:history="1">
        <w:r w:rsidR="00465F47">
          <w:rPr>
            <w:rStyle w:val="a8"/>
            <w:rFonts w:ascii="Times New Roman" w:hAnsi="Times New Roman"/>
            <w:sz w:val="24"/>
            <w:szCs w:val="24"/>
          </w:rPr>
          <w:t>www.edu.ru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20" w:history="1">
        <w:r w:rsidR="00C43618">
          <w:rPr>
            <w:rStyle w:val="a8"/>
            <w:rFonts w:ascii="Times New Roman" w:hAnsi="Times New Roman"/>
            <w:sz w:val="24"/>
            <w:szCs w:val="24"/>
          </w:rPr>
          <w:t>http://journals.cambridge.org</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1" w:history="1">
        <w:r w:rsidR="00C43618">
          <w:rPr>
            <w:rStyle w:val="a8"/>
            <w:rFonts w:ascii="Times New Roman" w:hAnsi="Times New Roman"/>
            <w:sz w:val="24"/>
            <w:szCs w:val="24"/>
          </w:rPr>
          <w:t>http://www.oxfordjoumals.org</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2" w:history="1">
        <w:r w:rsidR="00C43618">
          <w:rPr>
            <w:rStyle w:val="a8"/>
            <w:rFonts w:ascii="Times New Roman" w:hAnsi="Times New Roman"/>
            <w:sz w:val="24"/>
            <w:szCs w:val="24"/>
          </w:rPr>
          <w:t>http://dic.academic.ru/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Сайт Библиотеки по естественным наукам Российской академии наук. Режим доступа: </w:t>
      </w:r>
      <w:hyperlink r:id="rId23" w:history="1">
        <w:r w:rsidR="00C43618">
          <w:rPr>
            <w:rStyle w:val="a8"/>
            <w:rFonts w:ascii="Times New Roman" w:hAnsi="Times New Roman"/>
            <w:sz w:val="24"/>
            <w:szCs w:val="24"/>
          </w:rPr>
          <w:t>http://www.benran.ru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C43618">
          <w:rPr>
            <w:rStyle w:val="a8"/>
            <w:rFonts w:ascii="Times New Roman" w:hAnsi="Times New Roman"/>
            <w:sz w:val="24"/>
            <w:szCs w:val="24"/>
          </w:rPr>
          <w:t>http://www.gks.ru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C43618">
          <w:rPr>
            <w:rStyle w:val="a8"/>
            <w:rFonts w:ascii="Times New Roman" w:hAnsi="Times New Roman"/>
            <w:sz w:val="24"/>
            <w:szCs w:val="24"/>
          </w:rPr>
          <w:t>http://diss.rsl.ru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C43618">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5179D7"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E14107">
        <w:rPr>
          <w:sz w:val="24"/>
          <w:szCs w:val="24"/>
        </w:rPr>
        <w:t>дисциплин</w:t>
      </w:r>
      <w:r w:rsidR="004E4DB2" w:rsidRPr="00E14107">
        <w:rPr>
          <w:sz w:val="24"/>
          <w:szCs w:val="24"/>
        </w:rPr>
        <w:t>у</w:t>
      </w:r>
      <w:r w:rsidRPr="00E14107">
        <w:rPr>
          <w:sz w:val="24"/>
          <w:szCs w:val="24"/>
        </w:rPr>
        <w:t xml:space="preserve"> </w:t>
      </w:r>
      <w:r w:rsidR="000E39F5">
        <w:rPr>
          <w:sz w:val="24"/>
          <w:szCs w:val="24"/>
        </w:rPr>
        <w:t xml:space="preserve">Б1.Б.20 </w:t>
      </w:r>
      <w:r w:rsidR="00272BC3" w:rsidRPr="000E39F5">
        <w:rPr>
          <w:bCs/>
          <w:sz w:val="24"/>
          <w:szCs w:val="24"/>
        </w:rPr>
        <w:t>«</w:t>
      </w:r>
      <w:r w:rsidR="0076483F" w:rsidRPr="000E39F5">
        <w:rPr>
          <w:sz w:val="24"/>
          <w:szCs w:val="24"/>
        </w:rPr>
        <w:t>Методы исследования в социальной работе</w:t>
      </w:r>
      <w:r w:rsidR="009528CA" w:rsidRPr="000E39F5">
        <w:rPr>
          <w:bCs/>
          <w:sz w:val="24"/>
          <w:szCs w:val="24"/>
        </w:rPr>
        <w:t>»</w:t>
      </w:r>
      <w:r w:rsidRPr="00E14107">
        <w:rPr>
          <w:bCs/>
          <w:sz w:val="24"/>
          <w:szCs w:val="24"/>
        </w:rPr>
        <w:t xml:space="preserve"> </w:t>
      </w:r>
      <w:r w:rsidRPr="00E14107">
        <w:rPr>
          <w:sz w:val="24"/>
          <w:szCs w:val="24"/>
        </w:rPr>
        <w:t>обучающиеся</w:t>
      </w:r>
      <w:r w:rsidRPr="00793E1B">
        <w:rPr>
          <w:color w:val="000000"/>
          <w:sz w:val="24"/>
          <w:szCs w:val="24"/>
        </w:rPr>
        <w:t xml:space="preserve">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w:t>
      </w:r>
      <w:r w:rsidRPr="00793E1B">
        <w:rPr>
          <w:color w:val="000000"/>
          <w:sz w:val="24"/>
          <w:szCs w:val="24"/>
        </w:rPr>
        <w:lastRenderedPageBreak/>
        <w:t>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w:t>
      </w:r>
      <w:r w:rsidRPr="00793E1B">
        <w:rPr>
          <w:color w:val="000000"/>
          <w:sz w:val="24"/>
          <w:szCs w:val="24"/>
        </w:rPr>
        <w:lastRenderedPageBreak/>
        <w:t>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EA39B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EA39B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EA39B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EA39B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EA39B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EA39B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EA39B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EA39B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5179D7" w:rsidP="00705FB5">
      <w:pPr>
        <w:widowControl/>
        <w:autoSpaceDE/>
        <w:adjustRightInd/>
        <w:ind w:right="-284" w:firstLine="709"/>
        <w:contextualSpacing/>
        <w:jc w:val="both"/>
        <w:rPr>
          <w:rFonts w:eastAsia="Calibri"/>
          <w:b/>
          <w:color w:val="000000"/>
          <w:sz w:val="24"/>
          <w:szCs w:val="24"/>
          <w:lang w:eastAsia="en-US"/>
        </w:rPr>
      </w:pPr>
      <w:r>
        <w:rPr>
          <w:rFonts w:eastAsia="Calibri"/>
          <w:b/>
          <w:color w:val="000000"/>
          <w:sz w:val="24"/>
          <w:szCs w:val="24"/>
          <w:lang w:eastAsia="en-US"/>
        </w:rPr>
        <w:t>10</w:t>
      </w:r>
      <w:r w:rsidR="000875BF"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right="-284"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right="-284"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right="-284"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right="-284"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w:t>
      </w:r>
      <w:r w:rsidR="00F05486">
        <w:rPr>
          <w:color w:val="000000"/>
          <w:sz w:val="24"/>
          <w:szCs w:val="24"/>
        </w:rPr>
        <w:t>ектронных библиотечных систем (</w:t>
      </w:r>
      <w:r w:rsidRPr="00793E1B">
        <w:rPr>
          <w:color w:val="000000"/>
          <w:sz w:val="24"/>
          <w:szCs w:val="24"/>
        </w:rPr>
        <w:t>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A76E53">
      <w:pPr>
        <w:widowControl/>
        <w:autoSpaceDE/>
        <w:adjustRightInd/>
        <w:ind w:right="-284"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A76E53">
      <w:pPr>
        <w:widowControl/>
        <w:autoSpaceDE/>
        <w:adjustRightInd/>
        <w:ind w:right="-284" w:firstLine="709"/>
        <w:jc w:val="both"/>
        <w:rPr>
          <w:color w:val="000000"/>
          <w:sz w:val="24"/>
          <w:szCs w:val="24"/>
        </w:rPr>
      </w:pPr>
      <w:r w:rsidRPr="00793E1B">
        <w:rPr>
          <w:color w:val="000000"/>
          <w:sz w:val="24"/>
          <w:szCs w:val="24"/>
        </w:rPr>
        <w:lastRenderedPageBreak/>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A76E53">
      <w:pPr>
        <w:widowControl/>
        <w:autoSpaceDE/>
        <w:adjustRightInd/>
        <w:ind w:right="-284"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705FB5">
      <w:pPr>
        <w:widowControl/>
        <w:autoSpaceDE/>
        <w:adjustRightInd/>
        <w:ind w:right="-284"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right="-284"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right="-284"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right="-284"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right="-284"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right="-284"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right="-284"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right="-284"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Default="00CF2B2F" w:rsidP="00705FB5">
      <w:pPr>
        <w:widowControl/>
        <w:autoSpaceDE/>
        <w:adjustRightInd/>
        <w:ind w:right="-284"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5E5E1D" w:rsidRPr="00793E1B" w:rsidRDefault="005E5E1D" w:rsidP="00705FB5">
      <w:pPr>
        <w:widowControl/>
        <w:autoSpaceDE/>
        <w:adjustRightInd/>
        <w:ind w:right="-284" w:firstLine="709"/>
        <w:jc w:val="both"/>
        <w:rPr>
          <w:color w:val="000000"/>
          <w:sz w:val="24"/>
          <w:szCs w:val="24"/>
        </w:rPr>
      </w:pPr>
    </w:p>
    <w:p w:rsidR="00CF2B2F" w:rsidRPr="00793E1B" w:rsidRDefault="00CF2B2F" w:rsidP="00705FB5">
      <w:pPr>
        <w:widowControl/>
        <w:autoSpaceDE/>
        <w:adjustRightInd/>
        <w:ind w:right="-284" w:firstLine="709"/>
        <w:jc w:val="both"/>
        <w:rPr>
          <w:color w:val="000000"/>
          <w:sz w:val="24"/>
          <w:szCs w:val="24"/>
        </w:rPr>
      </w:pPr>
      <w:r w:rsidRPr="00793E1B">
        <w:rPr>
          <w:color w:val="000000"/>
          <w:sz w:val="24"/>
          <w:szCs w:val="24"/>
        </w:rPr>
        <w:t>ПЕРЕЧЕНЬ ПРОГРАММНОГО ОБЕСПЕЧЕНИЯ</w:t>
      </w:r>
    </w:p>
    <w:p w:rsidR="005E5E1D" w:rsidRDefault="005E5E1D" w:rsidP="005E5E1D">
      <w:pPr>
        <w:widowControl/>
        <w:autoSpaceDE/>
        <w:adjustRightInd/>
        <w:ind w:right="-284" w:firstLine="709"/>
        <w:jc w:val="both"/>
        <w:rPr>
          <w:color w:val="000000"/>
          <w:sz w:val="24"/>
          <w:szCs w:val="24"/>
        </w:rPr>
      </w:pPr>
      <w:r>
        <w:rPr>
          <w:color w:val="000000"/>
          <w:sz w:val="24"/>
          <w:szCs w:val="24"/>
        </w:rPr>
        <w:t>•</w:t>
      </w:r>
      <w:r>
        <w:rPr>
          <w:color w:val="000000"/>
          <w:sz w:val="24"/>
          <w:szCs w:val="24"/>
        </w:rPr>
        <w:tab/>
      </w:r>
      <w:r>
        <w:rPr>
          <w:color w:val="000000"/>
          <w:sz w:val="24"/>
          <w:szCs w:val="24"/>
          <w:lang w:val="en-US"/>
        </w:rPr>
        <w:t>Microsoft</w:t>
      </w:r>
      <w:r w:rsidRPr="005E5E1D">
        <w:rPr>
          <w:color w:val="000000"/>
          <w:sz w:val="24"/>
          <w:szCs w:val="24"/>
        </w:rPr>
        <w:t xml:space="preserve"> </w:t>
      </w:r>
      <w:r>
        <w:rPr>
          <w:color w:val="000000"/>
          <w:sz w:val="24"/>
          <w:szCs w:val="24"/>
          <w:lang w:val="en-US"/>
        </w:rPr>
        <w:t>Windows</w:t>
      </w:r>
      <w:r>
        <w:rPr>
          <w:color w:val="000000"/>
          <w:sz w:val="24"/>
          <w:szCs w:val="24"/>
        </w:rPr>
        <w:t xml:space="preserve"> 10 </w:t>
      </w:r>
      <w:r>
        <w:rPr>
          <w:color w:val="000000"/>
          <w:sz w:val="24"/>
          <w:szCs w:val="24"/>
          <w:lang w:val="en-US"/>
        </w:rPr>
        <w:t>Professional</w:t>
      </w:r>
      <w:r>
        <w:rPr>
          <w:color w:val="000000"/>
          <w:sz w:val="24"/>
          <w:szCs w:val="24"/>
        </w:rPr>
        <w:t xml:space="preserve"> </w:t>
      </w:r>
    </w:p>
    <w:p w:rsidR="005E5E1D" w:rsidRDefault="005E5E1D" w:rsidP="005E5E1D">
      <w:pPr>
        <w:widowControl/>
        <w:autoSpaceDE/>
        <w:adjustRightInd/>
        <w:ind w:right="-284" w:firstLine="709"/>
        <w:jc w:val="both"/>
        <w:rPr>
          <w:color w:val="000000"/>
          <w:sz w:val="24"/>
          <w:szCs w:val="24"/>
          <w:lang w:val="en-US"/>
        </w:rPr>
      </w:pPr>
      <w:r>
        <w:rPr>
          <w:color w:val="000000"/>
          <w:sz w:val="24"/>
          <w:szCs w:val="24"/>
          <w:lang w:val="en-US"/>
        </w:rPr>
        <w:t>•</w:t>
      </w:r>
      <w:r>
        <w:rPr>
          <w:color w:val="000000"/>
          <w:sz w:val="24"/>
          <w:szCs w:val="24"/>
          <w:lang w:val="en-US"/>
        </w:rPr>
        <w:tab/>
        <w:t xml:space="preserve">Microsoft Windows XP Professional SP3 </w:t>
      </w:r>
    </w:p>
    <w:p w:rsidR="005E5E1D" w:rsidRDefault="005E5E1D" w:rsidP="005E5E1D">
      <w:pPr>
        <w:widowControl/>
        <w:autoSpaceDE/>
        <w:adjustRightInd/>
        <w:ind w:right="-284" w:firstLine="709"/>
        <w:jc w:val="both"/>
        <w:rPr>
          <w:color w:val="000000"/>
          <w:sz w:val="24"/>
          <w:szCs w:val="24"/>
          <w:lang w:val="en-US"/>
        </w:rPr>
      </w:pPr>
      <w:r>
        <w:rPr>
          <w:color w:val="000000"/>
          <w:sz w:val="24"/>
          <w:szCs w:val="24"/>
          <w:lang w:val="en-US"/>
        </w:rPr>
        <w:t>•</w:t>
      </w:r>
      <w:r>
        <w:rPr>
          <w:color w:val="000000"/>
          <w:sz w:val="24"/>
          <w:szCs w:val="24"/>
          <w:lang w:val="en-US"/>
        </w:rPr>
        <w:tab/>
        <w:t xml:space="preserve">Microsoft Office Professional 2007 Russian </w:t>
      </w:r>
    </w:p>
    <w:p w:rsidR="005E5E1D" w:rsidRDefault="005E5E1D" w:rsidP="005E5E1D">
      <w:pPr>
        <w:widowControl/>
        <w:autoSpaceDE/>
        <w:adjustRightInd/>
        <w:ind w:right="-284" w:firstLine="709"/>
        <w:jc w:val="both"/>
        <w:rPr>
          <w:color w:val="000000"/>
          <w:sz w:val="24"/>
          <w:szCs w:val="24"/>
        </w:rPr>
      </w:pPr>
      <w:r>
        <w:rPr>
          <w:color w:val="000000"/>
          <w:sz w:val="24"/>
          <w:szCs w:val="24"/>
        </w:rPr>
        <w:t>•</w:t>
      </w:r>
      <w:r>
        <w:rPr>
          <w:color w:val="000000"/>
          <w:sz w:val="24"/>
          <w:szCs w:val="24"/>
        </w:rPr>
        <w:tab/>
      </w:r>
      <w:r>
        <w:rPr>
          <w:bCs/>
          <w:sz w:val="24"/>
          <w:szCs w:val="24"/>
          <w:lang w:val="en-US"/>
        </w:rPr>
        <w:t>C</w:t>
      </w:r>
      <w:r>
        <w:rPr>
          <w:bCs/>
          <w:sz w:val="24"/>
          <w:szCs w:val="24"/>
        </w:rPr>
        <w:t>вободно распространяемый офисный пакет с открытым исходным кодом LibreOffice 6.0.3.2 Stable</w:t>
      </w:r>
    </w:p>
    <w:p w:rsidR="005E5E1D" w:rsidRDefault="005E5E1D" w:rsidP="005E5E1D">
      <w:pPr>
        <w:widowControl/>
        <w:autoSpaceDE/>
        <w:adjustRightInd/>
        <w:ind w:right="-284" w:firstLine="709"/>
        <w:jc w:val="both"/>
        <w:rPr>
          <w:color w:val="000000"/>
          <w:sz w:val="24"/>
          <w:szCs w:val="24"/>
        </w:rPr>
      </w:pPr>
      <w:r>
        <w:rPr>
          <w:color w:val="000000"/>
          <w:sz w:val="24"/>
          <w:szCs w:val="24"/>
        </w:rPr>
        <w:t>•</w:t>
      </w:r>
      <w:r>
        <w:rPr>
          <w:color w:val="000000"/>
          <w:sz w:val="24"/>
          <w:szCs w:val="24"/>
        </w:rPr>
        <w:tab/>
        <w:t>Антивирус Касперского</w:t>
      </w:r>
    </w:p>
    <w:p w:rsidR="005E5E1D" w:rsidRDefault="005E5E1D" w:rsidP="005E5E1D">
      <w:pPr>
        <w:widowControl/>
        <w:autoSpaceDE/>
        <w:adjustRightInd/>
        <w:ind w:right="-284" w:firstLine="709"/>
        <w:jc w:val="both"/>
        <w:rPr>
          <w:color w:val="000000"/>
          <w:sz w:val="24"/>
          <w:szCs w:val="24"/>
        </w:rPr>
      </w:pPr>
      <w:r>
        <w:rPr>
          <w:color w:val="000000"/>
          <w:sz w:val="24"/>
          <w:szCs w:val="24"/>
        </w:rPr>
        <w:t>•</w:t>
      </w:r>
      <w:r>
        <w:rPr>
          <w:color w:val="000000"/>
          <w:sz w:val="24"/>
          <w:szCs w:val="24"/>
        </w:rPr>
        <w:tab/>
        <w:t>Cистема управления курсами LMS Русский Moodle 3KL</w:t>
      </w:r>
    </w:p>
    <w:p w:rsidR="008E0C79" w:rsidRPr="00D939D2" w:rsidRDefault="008E0C79" w:rsidP="008E0C79">
      <w:pPr>
        <w:widowControl/>
        <w:autoSpaceDE/>
        <w:adjustRightInd/>
        <w:ind w:firstLine="709"/>
        <w:jc w:val="center"/>
        <w:rPr>
          <w:sz w:val="24"/>
          <w:szCs w:val="24"/>
        </w:rPr>
      </w:pPr>
      <w:r w:rsidRPr="00D939D2">
        <w:rPr>
          <w:bCs/>
          <w:color w:val="000000"/>
          <w:sz w:val="24"/>
        </w:rPr>
        <w:t>СОВРЕМЕННЫЕ ПРОФЕССИОНАЛЬНЫЕ БАЗЫ ДАННЫХ И ИНФОРМАЦИОННЫЕ СПРАВОЧНЫЕ СИСТЕМЫ</w:t>
      </w:r>
    </w:p>
    <w:p w:rsidR="008E0C79" w:rsidRPr="00D939D2" w:rsidRDefault="008E0C79" w:rsidP="008E0C79">
      <w:pPr>
        <w:widowControl/>
        <w:autoSpaceDE/>
        <w:adjustRightInd/>
        <w:ind w:firstLine="709"/>
        <w:jc w:val="both"/>
        <w:rPr>
          <w:sz w:val="24"/>
          <w:szCs w:val="24"/>
        </w:rPr>
      </w:pPr>
      <w:r w:rsidRPr="00D939D2">
        <w:rPr>
          <w:sz w:val="24"/>
          <w:szCs w:val="24"/>
        </w:rPr>
        <w:t>•</w:t>
      </w:r>
      <w:r w:rsidRPr="00D939D2">
        <w:rPr>
          <w:sz w:val="24"/>
          <w:szCs w:val="24"/>
        </w:rPr>
        <w:tab/>
      </w:r>
      <w:r w:rsidRPr="00D939D2">
        <w:rPr>
          <w:color w:val="000000"/>
          <w:sz w:val="24"/>
          <w:szCs w:val="24"/>
        </w:rPr>
        <w:t xml:space="preserve">Справочная правовая система «Консультант Плюс» - </w:t>
      </w:r>
      <w:r w:rsidRPr="00D939D2">
        <w:rPr>
          <w:sz w:val="24"/>
          <w:szCs w:val="24"/>
        </w:rPr>
        <w:t xml:space="preserve">Режим доступа: </w:t>
      </w:r>
      <w:hyperlink r:id="rId27" w:history="1">
        <w:r w:rsidR="00C43618">
          <w:rPr>
            <w:rStyle w:val="a8"/>
            <w:sz w:val="24"/>
            <w:szCs w:val="24"/>
          </w:rPr>
          <w:t>http://www.consultant.ru/edu/student/study/</w:t>
        </w:r>
      </w:hyperlink>
    </w:p>
    <w:p w:rsidR="008E0C79" w:rsidRPr="00D939D2" w:rsidRDefault="008E0C79" w:rsidP="008E0C79">
      <w:pPr>
        <w:widowControl/>
        <w:autoSpaceDE/>
        <w:adjustRightInd/>
        <w:ind w:firstLine="709"/>
        <w:jc w:val="both"/>
        <w:rPr>
          <w:sz w:val="24"/>
          <w:szCs w:val="24"/>
        </w:rPr>
      </w:pPr>
      <w:r w:rsidRPr="00D939D2">
        <w:rPr>
          <w:sz w:val="24"/>
          <w:szCs w:val="24"/>
        </w:rPr>
        <w:t>•</w:t>
      </w:r>
      <w:r w:rsidRPr="00D939D2">
        <w:rPr>
          <w:sz w:val="24"/>
          <w:szCs w:val="24"/>
        </w:rPr>
        <w:tab/>
      </w:r>
      <w:r w:rsidRPr="00D939D2">
        <w:rPr>
          <w:color w:val="000000"/>
          <w:sz w:val="24"/>
          <w:szCs w:val="24"/>
        </w:rPr>
        <w:t xml:space="preserve">Справочная правовая система «Гарант» - </w:t>
      </w:r>
      <w:r w:rsidRPr="00D939D2">
        <w:rPr>
          <w:sz w:val="24"/>
          <w:szCs w:val="24"/>
        </w:rPr>
        <w:t xml:space="preserve">Режим доступа: </w:t>
      </w:r>
      <w:hyperlink r:id="rId28" w:history="1">
        <w:r w:rsidR="00C43618">
          <w:rPr>
            <w:rStyle w:val="a8"/>
            <w:sz w:val="24"/>
            <w:szCs w:val="24"/>
          </w:rPr>
          <w:t>http://edu.garant.ru/omga/</w:t>
        </w:r>
      </w:hyperlink>
      <w:r w:rsidRPr="00D939D2">
        <w:rPr>
          <w:sz w:val="24"/>
          <w:szCs w:val="24"/>
        </w:rPr>
        <w:t xml:space="preserve"> </w:t>
      </w:r>
    </w:p>
    <w:p w:rsidR="008E0C79" w:rsidRPr="00D939D2" w:rsidRDefault="008E0C79" w:rsidP="008E0C79">
      <w:pPr>
        <w:widowControl/>
        <w:autoSpaceDE/>
        <w:adjustRightInd/>
        <w:ind w:firstLine="709"/>
        <w:jc w:val="both"/>
        <w:rPr>
          <w:sz w:val="24"/>
          <w:szCs w:val="24"/>
        </w:rPr>
      </w:pPr>
      <w:r w:rsidRPr="00D939D2">
        <w:rPr>
          <w:sz w:val="24"/>
          <w:szCs w:val="24"/>
        </w:rPr>
        <w:t>•</w:t>
      </w:r>
      <w:r w:rsidRPr="00D939D2">
        <w:rPr>
          <w:sz w:val="24"/>
          <w:szCs w:val="24"/>
        </w:rPr>
        <w:tab/>
      </w:r>
      <w:r w:rsidRPr="00D939D2">
        <w:rPr>
          <w:rFonts w:eastAsiaTheme="minorEastAsia"/>
          <w:color w:val="000000"/>
          <w:sz w:val="24"/>
          <w:szCs w:val="24"/>
        </w:rPr>
        <w:t xml:space="preserve">Официальный интернет-портал правовой информации </w:t>
      </w:r>
      <w:hyperlink r:id="rId29" w:history="1">
        <w:r w:rsidR="00C43618">
          <w:rPr>
            <w:rStyle w:val="a8"/>
            <w:rFonts w:eastAsiaTheme="minorEastAsia"/>
            <w:sz w:val="24"/>
            <w:szCs w:val="24"/>
          </w:rPr>
          <w:t>http://pravo.gov.ru</w:t>
        </w:r>
      </w:hyperlink>
      <w:r w:rsidRPr="00D939D2">
        <w:rPr>
          <w:sz w:val="24"/>
          <w:szCs w:val="24"/>
        </w:rPr>
        <w:t xml:space="preserve"> </w:t>
      </w:r>
    </w:p>
    <w:p w:rsidR="008E0C79" w:rsidRPr="00D939D2" w:rsidRDefault="008E0C79" w:rsidP="008E0C79">
      <w:pPr>
        <w:widowControl/>
        <w:autoSpaceDE/>
        <w:adjustRightInd/>
        <w:ind w:firstLine="709"/>
        <w:jc w:val="both"/>
      </w:pPr>
      <w:r w:rsidRPr="00D939D2">
        <w:rPr>
          <w:sz w:val="24"/>
          <w:szCs w:val="24"/>
        </w:rPr>
        <w:t>•</w:t>
      </w:r>
      <w:r w:rsidRPr="00D939D2">
        <w:rPr>
          <w:sz w:val="24"/>
          <w:szCs w:val="24"/>
        </w:rPr>
        <w:tab/>
      </w:r>
      <w:r w:rsidRPr="00D939D2">
        <w:rPr>
          <w:rFonts w:eastAsiaTheme="minorEastAsia"/>
          <w:color w:val="000000"/>
          <w:sz w:val="24"/>
          <w:szCs w:val="24"/>
        </w:rPr>
        <w:t xml:space="preserve">Портал Федеральных государственных образовательных стандартов высшего образования </w:t>
      </w:r>
      <w:hyperlink r:id="rId30" w:history="1">
        <w:r w:rsidR="00C43618">
          <w:rPr>
            <w:rStyle w:val="a8"/>
            <w:rFonts w:eastAsiaTheme="minorEastAsia"/>
            <w:sz w:val="24"/>
            <w:szCs w:val="24"/>
          </w:rPr>
          <w:t>http://fgosvo.ru</w:t>
        </w:r>
      </w:hyperlink>
    </w:p>
    <w:p w:rsidR="008E0C79" w:rsidRPr="00D939D2" w:rsidRDefault="008E0C79" w:rsidP="008E0C79">
      <w:pPr>
        <w:widowControl/>
        <w:autoSpaceDE/>
        <w:adjustRightInd/>
        <w:ind w:firstLine="709"/>
        <w:jc w:val="both"/>
      </w:pPr>
      <w:r w:rsidRPr="00D939D2">
        <w:rPr>
          <w:sz w:val="24"/>
          <w:szCs w:val="24"/>
        </w:rPr>
        <w:t>•</w:t>
      </w:r>
      <w:r w:rsidRPr="00D939D2">
        <w:rPr>
          <w:sz w:val="24"/>
          <w:szCs w:val="24"/>
        </w:rPr>
        <w:tab/>
      </w:r>
      <w:r w:rsidRPr="00D939D2">
        <w:rPr>
          <w:rFonts w:eastAsiaTheme="minorEastAsia"/>
          <w:color w:val="000000"/>
          <w:sz w:val="24"/>
          <w:szCs w:val="24"/>
        </w:rPr>
        <w:t xml:space="preserve">Портал «Информационно-коммуникационные технологии в образовании» </w:t>
      </w:r>
      <w:hyperlink r:id="rId31" w:history="1">
        <w:r w:rsidR="00C43618">
          <w:rPr>
            <w:rStyle w:val="a8"/>
            <w:rFonts w:eastAsiaTheme="minorEastAsia"/>
            <w:sz w:val="24"/>
            <w:szCs w:val="24"/>
          </w:rPr>
          <w:t>http://www.ict.edu.ru</w:t>
        </w:r>
      </w:hyperlink>
    </w:p>
    <w:p w:rsidR="008E0C79" w:rsidRPr="00D939D2" w:rsidRDefault="008E0C79" w:rsidP="008E0C79">
      <w:pPr>
        <w:widowControl/>
        <w:autoSpaceDE/>
        <w:adjustRightInd/>
        <w:ind w:firstLine="709"/>
        <w:jc w:val="both"/>
        <w:rPr>
          <w:sz w:val="24"/>
          <w:szCs w:val="24"/>
        </w:rPr>
      </w:pPr>
      <w:r w:rsidRPr="00D939D2">
        <w:rPr>
          <w:sz w:val="24"/>
          <w:szCs w:val="24"/>
        </w:rPr>
        <w:t>•</w:t>
      </w:r>
      <w:r w:rsidRPr="00D939D2">
        <w:rPr>
          <w:sz w:val="24"/>
          <w:szCs w:val="24"/>
        </w:rPr>
        <w:tab/>
        <w:t xml:space="preserve">Союз социальных педагогов и социальных работников </w:t>
      </w:r>
      <w:hyperlink r:id="rId32" w:history="1">
        <w:r w:rsidRPr="00D939D2">
          <w:rPr>
            <w:rStyle w:val="a8"/>
            <w:sz w:val="24"/>
            <w:szCs w:val="24"/>
          </w:rPr>
          <w:t>www.ssopir.ru</w:t>
        </w:r>
      </w:hyperlink>
    </w:p>
    <w:p w:rsidR="008E0C79" w:rsidRPr="00D939D2" w:rsidRDefault="008E0C79" w:rsidP="008E0C79">
      <w:pPr>
        <w:jc w:val="both"/>
        <w:rPr>
          <w:b/>
          <w:sz w:val="24"/>
          <w:szCs w:val="24"/>
        </w:rPr>
      </w:pPr>
    </w:p>
    <w:p w:rsidR="008E0C79" w:rsidRPr="00CF7D95" w:rsidRDefault="008E0C79" w:rsidP="008E0C79">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8E0C79" w:rsidRPr="001B04D1" w:rsidRDefault="008E0C79" w:rsidP="008E0C79">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E0C79" w:rsidRPr="001B04D1" w:rsidRDefault="008E0C79" w:rsidP="008E0C79">
      <w:pPr>
        <w:ind w:firstLine="709"/>
        <w:jc w:val="both"/>
        <w:rPr>
          <w:sz w:val="24"/>
          <w:szCs w:val="24"/>
        </w:rPr>
      </w:pPr>
      <w:r w:rsidRPr="001B04D1">
        <w:rPr>
          <w:sz w:val="24"/>
          <w:szCs w:val="24"/>
        </w:rPr>
        <w:t xml:space="preserve">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w:t>
      </w:r>
      <w:r w:rsidRPr="001B04D1">
        <w:rPr>
          <w:sz w:val="24"/>
          <w:szCs w:val="24"/>
        </w:rPr>
        <w:lastRenderedPageBreak/>
        <w:t>д. 41/1</w:t>
      </w:r>
    </w:p>
    <w:p w:rsidR="008E0C79" w:rsidRPr="001B04D1" w:rsidRDefault="008E0C79" w:rsidP="008E0C79">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E0C79" w:rsidRPr="001B04D1" w:rsidRDefault="008E0C79" w:rsidP="008E0C79">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8E0C79" w:rsidRPr="001B04D1" w:rsidRDefault="008E0C79" w:rsidP="008E0C79">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F5C43">
          <w:rPr>
            <w:rStyle w:val="a8"/>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8E0C79" w:rsidRPr="001B04D1" w:rsidRDefault="008E0C79" w:rsidP="008E0C79">
      <w:pPr>
        <w:ind w:firstLine="709"/>
        <w:jc w:val="both"/>
        <w:rPr>
          <w:sz w:val="24"/>
          <w:szCs w:val="24"/>
        </w:rPr>
      </w:pPr>
      <w:r w:rsidRPr="001B04D1">
        <w:rPr>
          <w:sz w:val="24"/>
          <w:szCs w:val="24"/>
        </w:rPr>
        <w:t>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w:t>
      </w:r>
      <w:r w:rsidRPr="001B04D1">
        <w:rPr>
          <w:sz w:val="24"/>
          <w:szCs w:val="24"/>
        </w:rPr>
        <w:lastRenderedPageBreak/>
        <w:t xml:space="preserve">ная система «ЭБС ЮРАЙТ» </w:t>
      </w:r>
      <w:hyperlink w:history="1">
        <w:r w:rsidR="001F5C43">
          <w:rPr>
            <w:rStyle w:val="a8"/>
            <w:sz w:val="24"/>
            <w:szCs w:val="24"/>
          </w:rPr>
          <w:t>www.biblio-online.ru</w:t>
        </w:r>
      </w:hyperlink>
      <w:r w:rsidRPr="001B04D1">
        <w:rPr>
          <w:sz w:val="24"/>
          <w:szCs w:val="24"/>
        </w:rPr>
        <w:t xml:space="preserve"> </w:t>
      </w:r>
    </w:p>
    <w:p w:rsidR="008E0C79" w:rsidRPr="001B04D1" w:rsidRDefault="008E0C79" w:rsidP="008E0C79">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9904B6" w:rsidRDefault="00FA5C55" w:rsidP="00EC13DD">
      <w:pPr>
        <w:widowControl/>
        <w:autoSpaceDE/>
        <w:autoSpaceDN/>
        <w:adjustRightInd/>
        <w:ind w:right="-284" w:firstLine="709"/>
        <w:jc w:val="both"/>
        <w:rPr>
          <w:sz w:val="24"/>
          <w:szCs w:val="24"/>
        </w:rPr>
      </w:pPr>
    </w:p>
    <w:sectPr w:rsidR="00FA5C55" w:rsidRPr="009904B6" w:rsidSect="008E0C7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6CF9" w:rsidRDefault="00726CF9" w:rsidP="00160BC1">
      <w:r>
        <w:separator/>
      </w:r>
    </w:p>
  </w:endnote>
  <w:endnote w:type="continuationSeparator" w:id="0">
    <w:p w:rsidR="00726CF9" w:rsidRDefault="00726CF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26CF9" w:rsidRDefault="00726CF9" w:rsidP="00160BC1">
      <w:r>
        <w:separator/>
      </w:r>
    </w:p>
  </w:footnote>
  <w:footnote w:type="continuationSeparator" w:id="0">
    <w:p w:rsidR="00726CF9" w:rsidRDefault="00726CF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1CED"/>
    <w:multiLevelType w:val="hybridMultilevel"/>
    <w:tmpl w:val="E4E49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792CEA"/>
    <w:multiLevelType w:val="hybridMultilevel"/>
    <w:tmpl w:val="6EE48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EB22B6"/>
    <w:multiLevelType w:val="hybridMultilevel"/>
    <w:tmpl w:val="C88C55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8A34925"/>
    <w:multiLevelType w:val="hybridMultilevel"/>
    <w:tmpl w:val="CCF6B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551EDA"/>
    <w:multiLevelType w:val="hybridMultilevel"/>
    <w:tmpl w:val="7AF68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8124CB"/>
    <w:multiLevelType w:val="hybridMultilevel"/>
    <w:tmpl w:val="82464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B87F6E"/>
    <w:multiLevelType w:val="hybridMultilevel"/>
    <w:tmpl w:val="D2300C52"/>
    <w:lvl w:ilvl="0" w:tplc="99C0F104">
      <w:start w:val="1"/>
      <w:numFmt w:val="bullet"/>
      <w:lvlText w:val=""/>
      <w:lvlJc w:val="left"/>
      <w:pPr>
        <w:tabs>
          <w:tab w:val="num" w:pos="1120"/>
        </w:tabs>
        <w:ind w:left="1120" w:hanging="360"/>
      </w:pPr>
      <w:rPr>
        <w:rFonts w:ascii="Symbol" w:hAnsi="Symbol" w:hint="default"/>
        <w:color w:val="auto"/>
      </w:rPr>
    </w:lvl>
    <w:lvl w:ilvl="1" w:tplc="04190003" w:tentative="1">
      <w:start w:val="1"/>
      <w:numFmt w:val="bullet"/>
      <w:lvlText w:val="o"/>
      <w:lvlJc w:val="left"/>
      <w:pPr>
        <w:tabs>
          <w:tab w:val="num" w:pos="1840"/>
        </w:tabs>
        <w:ind w:left="1840" w:hanging="360"/>
      </w:pPr>
      <w:rPr>
        <w:rFonts w:ascii="Courier New" w:hAnsi="Courier New"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65E6356"/>
    <w:multiLevelType w:val="hybridMultilevel"/>
    <w:tmpl w:val="10F04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743A47"/>
    <w:multiLevelType w:val="hybridMultilevel"/>
    <w:tmpl w:val="EE747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3E6208"/>
    <w:multiLevelType w:val="hybridMultilevel"/>
    <w:tmpl w:val="1B420E04"/>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4" w15:restartNumberingAfterBreak="0">
    <w:nsid w:val="3FFF486C"/>
    <w:multiLevelType w:val="hybridMultilevel"/>
    <w:tmpl w:val="31285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0C914BD"/>
    <w:multiLevelType w:val="hybridMultilevel"/>
    <w:tmpl w:val="9DF66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12A37CA"/>
    <w:multiLevelType w:val="hybridMultilevel"/>
    <w:tmpl w:val="14D235B0"/>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8" w15:restartNumberingAfterBreak="0">
    <w:nsid w:val="49E929DE"/>
    <w:multiLevelType w:val="hybridMultilevel"/>
    <w:tmpl w:val="C5328B16"/>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9" w15:restartNumberingAfterBreak="0">
    <w:nsid w:val="4E223756"/>
    <w:multiLevelType w:val="hybridMultilevel"/>
    <w:tmpl w:val="2C9EEF1A"/>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0" w15:restartNumberingAfterBreak="0">
    <w:nsid w:val="54076103"/>
    <w:multiLevelType w:val="hybridMultilevel"/>
    <w:tmpl w:val="E02CB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5706DA2"/>
    <w:multiLevelType w:val="hybridMultilevel"/>
    <w:tmpl w:val="BC8A96CC"/>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22" w15:restartNumberingAfterBreak="0">
    <w:nsid w:val="55805C31"/>
    <w:multiLevelType w:val="hybridMultilevel"/>
    <w:tmpl w:val="B76AE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7C329C2"/>
    <w:multiLevelType w:val="hybridMultilevel"/>
    <w:tmpl w:val="4B36D9D0"/>
    <w:lvl w:ilvl="0" w:tplc="04190001">
      <w:start w:val="1"/>
      <w:numFmt w:val="bullet"/>
      <w:lvlText w:val=""/>
      <w:lvlJc w:val="left"/>
      <w:pPr>
        <w:ind w:left="796" w:hanging="360"/>
      </w:pPr>
      <w:rPr>
        <w:rFonts w:ascii="Symbol" w:hAnsi="Symbol"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24" w15:restartNumberingAfterBreak="0">
    <w:nsid w:val="58655F89"/>
    <w:multiLevelType w:val="hybridMultilevel"/>
    <w:tmpl w:val="AD2C19C4"/>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5" w15:restartNumberingAfterBreak="0">
    <w:nsid w:val="5E2A3BA6"/>
    <w:multiLevelType w:val="hybridMultilevel"/>
    <w:tmpl w:val="126626EA"/>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6" w15:restartNumberingAfterBreak="0">
    <w:nsid w:val="60FE2A75"/>
    <w:multiLevelType w:val="hybridMultilevel"/>
    <w:tmpl w:val="0A4C62B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7" w15:restartNumberingAfterBreak="0">
    <w:nsid w:val="621749CF"/>
    <w:multiLevelType w:val="hybridMultilevel"/>
    <w:tmpl w:val="9480573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6B6B34C1"/>
    <w:multiLevelType w:val="hybridMultilevel"/>
    <w:tmpl w:val="31FE4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BF56CC7"/>
    <w:multiLevelType w:val="hybridMultilevel"/>
    <w:tmpl w:val="D5F6CE0A"/>
    <w:lvl w:ilvl="0" w:tplc="0419000F">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30" w15:restartNumberingAfterBreak="0">
    <w:nsid w:val="6C3C1B54"/>
    <w:multiLevelType w:val="hybridMultilevel"/>
    <w:tmpl w:val="4C76BD30"/>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31" w15:restartNumberingAfterBreak="0">
    <w:nsid w:val="6C4C6EA3"/>
    <w:multiLevelType w:val="hybridMultilevel"/>
    <w:tmpl w:val="860AA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C5A7E08"/>
    <w:multiLevelType w:val="hybridMultilevel"/>
    <w:tmpl w:val="75ACD1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70CB6F4A"/>
    <w:multiLevelType w:val="hybridMultilevel"/>
    <w:tmpl w:val="5B184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4095CCE"/>
    <w:multiLevelType w:val="hybridMultilevel"/>
    <w:tmpl w:val="18F60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7"/>
  </w:num>
  <w:num w:numId="4">
    <w:abstractNumId w:val="12"/>
  </w:num>
  <w:num w:numId="5">
    <w:abstractNumId w:val="30"/>
  </w:num>
  <w:num w:numId="6">
    <w:abstractNumId w:val="18"/>
  </w:num>
  <w:num w:numId="7">
    <w:abstractNumId w:val="13"/>
  </w:num>
  <w:num w:numId="8">
    <w:abstractNumId w:val="33"/>
  </w:num>
  <w:num w:numId="9">
    <w:abstractNumId w:val="2"/>
  </w:num>
  <w:num w:numId="10">
    <w:abstractNumId w:val="15"/>
  </w:num>
  <w:num w:numId="11">
    <w:abstractNumId w:val="21"/>
  </w:num>
  <w:num w:numId="12">
    <w:abstractNumId w:val="23"/>
  </w:num>
  <w:num w:numId="13">
    <w:abstractNumId w:val="25"/>
  </w:num>
  <w:num w:numId="14">
    <w:abstractNumId w:val="14"/>
  </w:num>
  <w:num w:numId="15">
    <w:abstractNumId w:val="0"/>
  </w:num>
  <w:num w:numId="16">
    <w:abstractNumId w:val="28"/>
  </w:num>
  <w:num w:numId="17">
    <w:abstractNumId w:val="31"/>
  </w:num>
  <w:num w:numId="18">
    <w:abstractNumId w:val="19"/>
  </w:num>
  <w:num w:numId="19">
    <w:abstractNumId w:val="24"/>
  </w:num>
  <w:num w:numId="20">
    <w:abstractNumId w:val="3"/>
  </w:num>
  <w:num w:numId="21">
    <w:abstractNumId w:val="4"/>
  </w:num>
  <w:num w:numId="22">
    <w:abstractNumId w:val="6"/>
  </w:num>
  <w:num w:numId="23">
    <w:abstractNumId w:val="29"/>
  </w:num>
  <w:num w:numId="24">
    <w:abstractNumId w:val="16"/>
  </w:num>
  <w:num w:numId="25">
    <w:abstractNumId w:val="22"/>
  </w:num>
  <w:num w:numId="26">
    <w:abstractNumId w:val="34"/>
  </w:num>
  <w:num w:numId="27">
    <w:abstractNumId w:val="26"/>
  </w:num>
  <w:num w:numId="28">
    <w:abstractNumId w:val="27"/>
  </w:num>
  <w:num w:numId="29">
    <w:abstractNumId w:val="11"/>
  </w:num>
  <w:num w:numId="30">
    <w:abstractNumId w:val="1"/>
  </w:num>
  <w:num w:numId="31">
    <w:abstractNumId w:val="10"/>
  </w:num>
  <w:num w:numId="32">
    <w:abstractNumId w:val="5"/>
  </w:num>
  <w:num w:numId="33">
    <w:abstractNumId w:val="20"/>
  </w:num>
  <w:num w:numId="34">
    <w:abstractNumId w:val="9"/>
  </w:num>
  <w:num w:numId="35">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5E75"/>
    <w:rsid w:val="00012D4E"/>
    <w:rsid w:val="00016E05"/>
    <w:rsid w:val="00022B22"/>
    <w:rsid w:val="000276E6"/>
    <w:rsid w:val="00027D2C"/>
    <w:rsid w:val="00027E5B"/>
    <w:rsid w:val="00037461"/>
    <w:rsid w:val="00050067"/>
    <w:rsid w:val="00051AEE"/>
    <w:rsid w:val="00060A01"/>
    <w:rsid w:val="00064AA9"/>
    <w:rsid w:val="000763B0"/>
    <w:rsid w:val="00077541"/>
    <w:rsid w:val="000835F5"/>
    <w:rsid w:val="000875BF"/>
    <w:rsid w:val="00090BF8"/>
    <w:rsid w:val="000911D1"/>
    <w:rsid w:val="000947A7"/>
    <w:rsid w:val="0009483C"/>
    <w:rsid w:val="000A1536"/>
    <w:rsid w:val="000A4FAC"/>
    <w:rsid w:val="000B1331"/>
    <w:rsid w:val="000B7795"/>
    <w:rsid w:val="000C1631"/>
    <w:rsid w:val="000C35BE"/>
    <w:rsid w:val="000C4546"/>
    <w:rsid w:val="000C67E1"/>
    <w:rsid w:val="000D07C6"/>
    <w:rsid w:val="000D38C7"/>
    <w:rsid w:val="000D4429"/>
    <w:rsid w:val="000D6DE5"/>
    <w:rsid w:val="000E37E9"/>
    <w:rsid w:val="000E39F5"/>
    <w:rsid w:val="000E3F20"/>
    <w:rsid w:val="000E62EB"/>
    <w:rsid w:val="000F6BAE"/>
    <w:rsid w:val="00102E02"/>
    <w:rsid w:val="00107291"/>
    <w:rsid w:val="00114770"/>
    <w:rsid w:val="001165D0"/>
    <w:rsid w:val="001166B7"/>
    <w:rsid w:val="001167A8"/>
    <w:rsid w:val="00127108"/>
    <w:rsid w:val="00127BD3"/>
    <w:rsid w:val="00127DEA"/>
    <w:rsid w:val="00131CDA"/>
    <w:rsid w:val="00132F57"/>
    <w:rsid w:val="00136DDB"/>
    <w:rsid w:val="001378B1"/>
    <w:rsid w:val="0015639D"/>
    <w:rsid w:val="00160BC1"/>
    <w:rsid w:val="00161C70"/>
    <w:rsid w:val="001672E7"/>
    <w:rsid w:val="00171528"/>
    <w:rsid w:val="001716A9"/>
    <w:rsid w:val="00181AAB"/>
    <w:rsid w:val="001834C0"/>
    <w:rsid w:val="00184F65"/>
    <w:rsid w:val="001871AA"/>
    <w:rsid w:val="00191405"/>
    <w:rsid w:val="001A4506"/>
    <w:rsid w:val="001A6533"/>
    <w:rsid w:val="001A6F56"/>
    <w:rsid w:val="001A7B41"/>
    <w:rsid w:val="001C34A8"/>
    <w:rsid w:val="001C4FED"/>
    <w:rsid w:val="001C6305"/>
    <w:rsid w:val="001D65B0"/>
    <w:rsid w:val="001D6D50"/>
    <w:rsid w:val="001F11DE"/>
    <w:rsid w:val="001F5439"/>
    <w:rsid w:val="001F5C43"/>
    <w:rsid w:val="00207E2E"/>
    <w:rsid w:val="00207FB7"/>
    <w:rsid w:val="00211C1B"/>
    <w:rsid w:val="00213F67"/>
    <w:rsid w:val="0021561A"/>
    <w:rsid w:val="0022793C"/>
    <w:rsid w:val="00231D04"/>
    <w:rsid w:val="00240A81"/>
    <w:rsid w:val="00245199"/>
    <w:rsid w:val="002608FA"/>
    <w:rsid w:val="002641FA"/>
    <w:rsid w:val="002657BC"/>
    <w:rsid w:val="00272BC3"/>
    <w:rsid w:val="0027594E"/>
    <w:rsid w:val="00276128"/>
    <w:rsid w:val="0027733F"/>
    <w:rsid w:val="0028078B"/>
    <w:rsid w:val="002917C4"/>
    <w:rsid w:val="00291D05"/>
    <w:rsid w:val="002933E5"/>
    <w:rsid w:val="002A0D1B"/>
    <w:rsid w:val="002A357D"/>
    <w:rsid w:val="002B5AB9"/>
    <w:rsid w:val="002B6C87"/>
    <w:rsid w:val="002B734E"/>
    <w:rsid w:val="002C2EAE"/>
    <w:rsid w:val="002C3F08"/>
    <w:rsid w:val="002C7582"/>
    <w:rsid w:val="002D6AC0"/>
    <w:rsid w:val="002E4CB7"/>
    <w:rsid w:val="002E60C6"/>
    <w:rsid w:val="003006B8"/>
    <w:rsid w:val="00300963"/>
    <w:rsid w:val="003009C4"/>
    <w:rsid w:val="00306DED"/>
    <w:rsid w:val="0031266F"/>
    <w:rsid w:val="00315AB7"/>
    <w:rsid w:val="0032166A"/>
    <w:rsid w:val="00325230"/>
    <w:rsid w:val="00325FE3"/>
    <w:rsid w:val="00330957"/>
    <w:rsid w:val="0033546E"/>
    <w:rsid w:val="00340E55"/>
    <w:rsid w:val="003447C7"/>
    <w:rsid w:val="00355C7E"/>
    <w:rsid w:val="00361157"/>
    <w:rsid w:val="003618C2"/>
    <w:rsid w:val="00363097"/>
    <w:rsid w:val="00365758"/>
    <w:rsid w:val="003668E3"/>
    <w:rsid w:val="00375307"/>
    <w:rsid w:val="00390B62"/>
    <w:rsid w:val="00390E5C"/>
    <w:rsid w:val="003A3494"/>
    <w:rsid w:val="003A57B5"/>
    <w:rsid w:val="003A6FB0"/>
    <w:rsid w:val="003A71E4"/>
    <w:rsid w:val="003B7F71"/>
    <w:rsid w:val="003C30FA"/>
    <w:rsid w:val="003E47E1"/>
    <w:rsid w:val="003F1467"/>
    <w:rsid w:val="00400491"/>
    <w:rsid w:val="00405106"/>
    <w:rsid w:val="00407242"/>
    <w:rsid w:val="00407404"/>
    <w:rsid w:val="004079E2"/>
    <w:rsid w:val="004110F5"/>
    <w:rsid w:val="00412AF3"/>
    <w:rsid w:val="00414005"/>
    <w:rsid w:val="0041604D"/>
    <w:rsid w:val="004169F3"/>
    <w:rsid w:val="004257C2"/>
    <w:rsid w:val="00427FE7"/>
    <w:rsid w:val="00435249"/>
    <w:rsid w:val="004379CB"/>
    <w:rsid w:val="00440FC1"/>
    <w:rsid w:val="0044422A"/>
    <w:rsid w:val="004605FA"/>
    <w:rsid w:val="00463510"/>
    <w:rsid w:val="0046365B"/>
    <w:rsid w:val="00465E98"/>
    <w:rsid w:val="00465F47"/>
    <w:rsid w:val="004674EF"/>
    <w:rsid w:val="0047224A"/>
    <w:rsid w:val="0047572F"/>
    <w:rsid w:val="0047633A"/>
    <w:rsid w:val="00482A67"/>
    <w:rsid w:val="0048300E"/>
    <w:rsid w:val="004855A9"/>
    <w:rsid w:val="0049217A"/>
    <w:rsid w:val="004957FA"/>
    <w:rsid w:val="004A25C7"/>
    <w:rsid w:val="004A2C0D"/>
    <w:rsid w:val="004A2E62"/>
    <w:rsid w:val="004A68C9"/>
    <w:rsid w:val="004A7A9F"/>
    <w:rsid w:val="004B1CA7"/>
    <w:rsid w:val="004B522C"/>
    <w:rsid w:val="004C0813"/>
    <w:rsid w:val="004C5815"/>
    <w:rsid w:val="004C5E44"/>
    <w:rsid w:val="004C6DB3"/>
    <w:rsid w:val="004D0B16"/>
    <w:rsid w:val="004E0C3F"/>
    <w:rsid w:val="004E3D82"/>
    <w:rsid w:val="004E3DE6"/>
    <w:rsid w:val="004E4CD6"/>
    <w:rsid w:val="004E4DB2"/>
    <w:rsid w:val="004E5E90"/>
    <w:rsid w:val="004E62F1"/>
    <w:rsid w:val="004E753A"/>
    <w:rsid w:val="004F2377"/>
    <w:rsid w:val="004F3C72"/>
    <w:rsid w:val="00516F43"/>
    <w:rsid w:val="005179D7"/>
    <w:rsid w:val="00523FB7"/>
    <w:rsid w:val="00526494"/>
    <w:rsid w:val="0053067C"/>
    <w:rsid w:val="005362E6"/>
    <w:rsid w:val="00537A62"/>
    <w:rsid w:val="00540F31"/>
    <w:rsid w:val="005456F3"/>
    <w:rsid w:val="0054572E"/>
    <w:rsid w:val="00557F6A"/>
    <w:rsid w:val="005622B1"/>
    <w:rsid w:val="00564DCF"/>
    <w:rsid w:val="00565480"/>
    <w:rsid w:val="005669CB"/>
    <w:rsid w:val="0057050E"/>
    <w:rsid w:val="005729C7"/>
    <w:rsid w:val="00572F9F"/>
    <w:rsid w:val="005816EA"/>
    <w:rsid w:val="00582969"/>
    <w:rsid w:val="00583C2E"/>
    <w:rsid w:val="00584FE8"/>
    <w:rsid w:val="00586FAD"/>
    <w:rsid w:val="005915BA"/>
    <w:rsid w:val="00591B36"/>
    <w:rsid w:val="00596795"/>
    <w:rsid w:val="005A0F6C"/>
    <w:rsid w:val="005A28FC"/>
    <w:rsid w:val="005B2224"/>
    <w:rsid w:val="005B43AD"/>
    <w:rsid w:val="005B47CE"/>
    <w:rsid w:val="005C13E4"/>
    <w:rsid w:val="005C20F0"/>
    <w:rsid w:val="005C3AEB"/>
    <w:rsid w:val="005C3E07"/>
    <w:rsid w:val="005C3FE3"/>
    <w:rsid w:val="005C7567"/>
    <w:rsid w:val="005D206B"/>
    <w:rsid w:val="005D7C4F"/>
    <w:rsid w:val="005E2807"/>
    <w:rsid w:val="005E5E1D"/>
    <w:rsid w:val="005E69C2"/>
    <w:rsid w:val="005F2349"/>
    <w:rsid w:val="005F3946"/>
    <w:rsid w:val="005F6430"/>
    <w:rsid w:val="006044B4"/>
    <w:rsid w:val="0060723E"/>
    <w:rsid w:val="00607691"/>
    <w:rsid w:val="00607E17"/>
    <w:rsid w:val="006118F6"/>
    <w:rsid w:val="00614E7C"/>
    <w:rsid w:val="00624E28"/>
    <w:rsid w:val="00625EB4"/>
    <w:rsid w:val="006316D4"/>
    <w:rsid w:val="00642A2F"/>
    <w:rsid w:val="006439F4"/>
    <w:rsid w:val="006453AC"/>
    <w:rsid w:val="0065606F"/>
    <w:rsid w:val="00656AC4"/>
    <w:rsid w:val="00656FB1"/>
    <w:rsid w:val="00676914"/>
    <w:rsid w:val="00682020"/>
    <w:rsid w:val="0068233A"/>
    <w:rsid w:val="006834BD"/>
    <w:rsid w:val="00684A43"/>
    <w:rsid w:val="00687B3A"/>
    <w:rsid w:val="00692DD7"/>
    <w:rsid w:val="00693CF7"/>
    <w:rsid w:val="006B0CA3"/>
    <w:rsid w:val="006B2CF2"/>
    <w:rsid w:val="006B685D"/>
    <w:rsid w:val="006C21F3"/>
    <w:rsid w:val="006D108C"/>
    <w:rsid w:val="006D15B6"/>
    <w:rsid w:val="006D384B"/>
    <w:rsid w:val="006D465A"/>
    <w:rsid w:val="006D6805"/>
    <w:rsid w:val="006E28DA"/>
    <w:rsid w:val="006E5C19"/>
    <w:rsid w:val="00705814"/>
    <w:rsid w:val="00705FB5"/>
    <w:rsid w:val="007066B1"/>
    <w:rsid w:val="007106EE"/>
    <w:rsid w:val="00712140"/>
    <w:rsid w:val="00713D44"/>
    <w:rsid w:val="00726CF9"/>
    <w:rsid w:val="0073036A"/>
    <w:rsid w:val="007303A7"/>
    <w:rsid w:val="007327FE"/>
    <w:rsid w:val="00732D73"/>
    <w:rsid w:val="007512C7"/>
    <w:rsid w:val="00752936"/>
    <w:rsid w:val="007543B2"/>
    <w:rsid w:val="00756C43"/>
    <w:rsid w:val="0076201E"/>
    <w:rsid w:val="007622E8"/>
    <w:rsid w:val="00763179"/>
    <w:rsid w:val="00764497"/>
    <w:rsid w:val="0076483F"/>
    <w:rsid w:val="00766EEC"/>
    <w:rsid w:val="0076708C"/>
    <w:rsid w:val="007751FE"/>
    <w:rsid w:val="00777646"/>
    <w:rsid w:val="00777A24"/>
    <w:rsid w:val="00777B09"/>
    <w:rsid w:val="007802DD"/>
    <w:rsid w:val="00781ADF"/>
    <w:rsid w:val="00783D3E"/>
    <w:rsid w:val="00785842"/>
    <w:rsid w:val="007865CB"/>
    <w:rsid w:val="00793E1B"/>
    <w:rsid w:val="00793F01"/>
    <w:rsid w:val="00795850"/>
    <w:rsid w:val="0079625C"/>
    <w:rsid w:val="007A5EE5"/>
    <w:rsid w:val="007A7E7B"/>
    <w:rsid w:val="007B2F12"/>
    <w:rsid w:val="007C0800"/>
    <w:rsid w:val="007C1487"/>
    <w:rsid w:val="007C277B"/>
    <w:rsid w:val="007C6721"/>
    <w:rsid w:val="007D5CC1"/>
    <w:rsid w:val="007E10C6"/>
    <w:rsid w:val="007E77EA"/>
    <w:rsid w:val="007F098D"/>
    <w:rsid w:val="007F17FD"/>
    <w:rsid w:val="007F4B97"/>
    <w:rsid w:val="007F4E02"/>
    <w:rsid w:val="007F4EC7"/>
    <w:rsid w:val="007F7A4D"/>
    <w:rsid w:val="00801B83"/>
    <w:rsid w:val="00806CE9"/>
    <w:rsid w:val="00820D1B"/>
    <w:rsid w:val="008218C5"/>
    <w:rsid w:val="0082288C"/>
    <w:rsid w:val="00823333"/>
    <w:rsid w:val="00823E5A"/>
    <w:rsid w:val="008423FF"/>
    <w:rsid w:val="00857FC8"/>
    <w:rsid w:val="00862A8C"/>
    <w:rsid w:val="008641AF"/>
    <w:rsid w:val="0086651C"/>
    <w:rsid w:val="00872960"/>
    <w:rsid w:val="0088272E"/>
    <w:rsid w:val="00883B26"/>
    <w:rsid w:val="00883DFF"/>
    <w:rsid w:val="00893E95"/>
    <w:rsid w:val="00895FC5"/>
    <w:rsid w:val="008A1EE2"/>
    <w:rsid w:val="008A4B0E"/>
    <w:rsid w:val="008A5D27"/>
    <w:rsid w:val="008B6331"/>
    <w:rsid w:val="008C13CE"/>
    <w:rsid w:val="008C57CE"/>
    <w:rsid w:val="008D19F7"/>
    <w:rsid w:val="008E0C79"/>
    <w:rsid w:val="008E5E59"/>
    <w:rsid w:val="008E7B4F"/>
    <w:rsid w:val="00912165"/>
    <w:rsid w:val="00916EDC"/>
    <w:rsid w:val="00920199"/>
    <w:rsid w:val="00921868"/>
    <w:rsid w:val="00923FBA"/>
    <w:rsid w:val="00927934"/>
    <w:rsid w:val="00930D45"/>
    <w:rsid w:val="009340F9"/>
    <w:rsid w:val="009372E8"/>
    <w:rsid w:val="00941875"/>
    <w:rsid w:val="00947EE1"/>
    <w:rsid w:val="00951B10"/>
    <w:rsid w:val="00951F6B"/>
    <w:rsid w:val="009528CA"/>
    <w:rsid w:val="00954E45"/>
    <w:rsid w:val="0095664C"/>
    <w:rsid w:val="009570F2"/>
    <w:rsid w:val="00964897"/>
    <w:rsid w:val="00965998"/>
    <w:rsid w:val="00977E2C"/>
    <w:rsid w:val="00982EE2"/>
    <w:rsid w:val="009904B6"/>
    <w:rsid w:val="00995DB6"/>
    <w:rsid w:val="009A39A1"/>
    <w:rsid w:val="009A6AFE"/>
    <w:rsid w:val="009C2678"/>
    <w:rsid w:val="009D2638"/>
    <w:rsid w:val="009D3C4E"/>
    <w:rsid w:val="009E15F1"/>
    <w:rsid w:val="009E35D2"/>
    <w:rsid w:val="009E5901"/>
    <w:rsid w:val="009F04A6"/>
    <w:rsid w:val="009F4070"/>
    <w:rsid w:val="00A172C1"/>
    <w:rsid w:val="00A25B3D"/>
    <w:rsid w:val="00A275E4"/>
    <w:rsid w:val="00A31AF9"/>
    <w:rsid w:val="00A32A5F"/>
    <w:rsid w:val="00A35BD3"/>
    <w:rsid w:val="00A376E8"/>
    <w:rsid w:val="00A41A04"/>
    <w:rsid w:val="00A4403D"/>
    <w:rsid w:val="00A44F9E"/>
    <w:rsid w:val="00A5497F"/>
    <w:rsid w:val="00A549D6"/>
    <w:rsid w:val="00A567CD"/>
    <w:rsid w:val="00A5756F"/>
    <w:rsid w:val="00A63D90"/>
    <w:rsid w:val="00A75675"/>
    <w:rsid w:val="00A75B15"/>
    <w:rsid w:val="00A76E53"/>
    <w:rsid w:val="00A91F02"/>
    <w:rsid w:val="00A9513A"/>
    <w:rsid w:val="00A9607B"/>
    <w:rsid w:val="00A96C48"/>
    <w:rsid w:val="00AA2A29"/>
    <w:rsid w:val="00AA6B02"/>
    <w:rsid w:val="00AB2091"/>
    <w:rsid w:val="00AB673B"/>
    <w:rsid w:val="00AD0669"/>
    <w:rsid w:val="00AD208A"/>
    <w:rsid w:val="00AD4A3C"/>
    <w:rsid w:val="00AE3177"/>
    <w:rsid w:val="00AF044C"/>
    <w:rsid w:val="00AF2F01"/>
    <w:rsid w:val="00AF61EB"/>
    <w:rsid w:val="00B0057D"/>
    <w:rsid w:val="00B03526"/>
    <w:rsid w:val="00B05983"/>
    <w:rsid w:val="00B214A4"/>
    <w:rsid w:val="00B32155"/>
    <w:rsid w:val="00B33957"/>
    <w:rsid w:val="00B479D8"/>
    <w:rsid w:val="00B5209B"/>
    <w:rsid w:val="00B542D4"/>
    <w:rsid w:val="00B54421"/>
    <w:rsid w:val="00B642B8"/>
    <w:rsid w:val="00B8009A"/>
    <w:rsid w:val="00B817E2"/>
    <w:rsid w:val="00B94F21"/>
    <w:rsid w:val="00BA0DA5"/>
    <w:rsid w:val="00BA50AB"/>
    <w:rsid w:val="00BB6C9A"/>
    <w:rsid w:val="00BB70FB"/>
    <w:rsid w:val="00BB7E55"/>
    <w:rsid w:val="00BC18AD"/>
    <w:rsid w:val="00BD0BF8"/>
    <w:rsid w:val="00BE023D"/>
    <w:rsid w:val="00BE103F"/>
    <w:rsid w:val="00BE7388"/>
    <w:rsid w:val="00BF22FC"/>
    <w:rsid w:val="00BF7690"/>
    <w:rsid w:val="00BF78DE"/>
    <w:rsid w:val="00C1245E"/>
    <w:rsid w:val="00C142EE"/>
    <w:rsid w:val="00C228C5"/>
    <w:rsid w:val="00C24EA8"/>
    <w:rsid w:val="00C26026"/>
    <w:rsid w:val="00C33468"/>
    <w:rsid w:val="00C3475E"/>
    <w:rsid w:val="00C366EB"/>
    <w:rsid w:val="00C40C06"/>
    <w:rsid w:val="00C43618"/>
    <w:rsid w:val="00C55E91"/>
    <w:rsid w:val="00C65EDB"/>
    <w:rsid w:val="00C70CA1"/>
    <w:rsid w:val="00C71211"/>
    <w:rsid w:val="00C73388"/>
    <w:rsid w:val="00C90A7A"/>
    <w:rsid w:val="00C9213D"/>
    <w:rsid w:val="00C93F61"/>
    <w:rsid w:val="00C94464"/>
    <w:rsid w:val="00C953C9"/>
    <w:rsid w:val="00CA401A"/>
    <w:rsid w:val="00CB27ED"/>
    <w:rsid w:val="00CB61D6"/>
    <w:rsid w:val="00CC020F"/>
    <w:rsid w:val="00CD15CA"/>
    <w:rsid w:val="00CD5766"/>
    <w:rsid w:val="00CE6C4B"/>
    <w:rsid w:val="00CE6D43"/>
    <w:rsid w:val="00CF12C6"/>
    <w:rsid w:val="00CF2B2F"/>
    <w:rsid w:val="00CF6292"/>
    <w:rsid w:val="00CF6B12"/>
    <w:rsid w:val="00D02EB8"/>
    <w:rsid w:val="00D03C5A"/>
    <w:rsid w:val="00D152E4"/>
    <w:rsid w:val="00D1753D"/>
    <w:rsid w:val="00D20781"/>
    <w:rsid w:val="00D226C5"/>
    <w:rsid w:val="00D22A9D"/>
    <w:rsid w:val="00D23EFA"/>
    <w:rsid w:val="00D24F1C"/>
    <w:rsid w:val="00D33BBB"/>
    <w:rsid w:val="00D34B66"/>
    <w:rsid w:val="00D63339"/>
    <w:rsid w:val="00D72190"/>
    <w:rsid w:val="00D761E8"/>
    <w:rsid w:val="00D80E46"/>
    <w:rsid w:val="00D83177"/>
    <w:rsid w:val="00D8506D"/>
    <w:rsid w:val="00D86AF5"/>
    <w:rsid w:val="00D90307"/>
    <w:rsid w:val="00D97830"/>
    <w:rsid w:val="00DA194A"/>
    <w:rsid w:val="00DA3FFC"/>
    <w:rsid w:val="00DA489D"/>
    <w:rsid w:val="00DA48D3"/>
    <w:rsid w:val="00DA5F79"/>
    <w:rsid w:val="00DA7F3D"/>
    <w:rsid w:val="00DB08E2"/>
    <w:rsid w:val="00DB0A35"/>
    <w:rsid w:val="00DB228F"/>
    <w:rsid w:val="00DB6D09"/>
    <w:rsid w:val="00DC6660"/>
    <w:rsid w:val="00DD03B9"/>
    <w:rsid w:val="00DD6EB4"/>
    <w:rsid w:val="00DE38F3"/>
    <w:rsid w:val="00DF1076"/>
    <w:rsid w:val="00DF26AA"/>
    <w:rsid w:val="00DF7BEC"/>
    <w:rsid w:val="00DF7ED6"/>
    <w:rsid w:val="00E009E0"/>
    <w:rsid w:val="00E02CDE"/>
    <w:rsid w:val="00E11452"/>
    <w:rsid w:val="00E14107"/>
    <w:rsid w:val="00E17EC3"/>
    <w:rsid w:val="00E21473"/>
    <w:rsid w:val="00E42AED"/>
    <w:rsid w:val="00E4451A"/>
    <w:rsid w:val="00E4794D"/>
    <w:rsid w:val="00E54FCD"/>
    <w:rsid w:val="00E604D2"/>
    <w:rsid w:val="00E62A2E"/>
    <w:rsid w:val="00E66985"/>
    <w:rsid w:val="00E72419"/>
    <w:rsid w:val="00E72975"/>
    <w:rsid w:val="00E7465A"/>
    <w:rsid w:val="00E83915"/>
    <w:rsid w:val="00E86873"/>
    <w:rsid w:val="00E9119D"/>
    <w:rsid w:val="00E92238"/>
    <w:rsid w:val="00EA16BF"/>
    <w:rsid w:val="00EA206F"/>
    <w:rsid w:val="00EA3690"/>
    <w:rsid w:val="00EA39B1"/>
    <w:rsid w:val="00EB03AE"/>
    <w:rsid w:val="00EB4792"/>
    <w:rsid w:val="00EC13DD"/>
    <w:rsid w:val="00EC3DA8"/>
    <w:rsid w:val="00EC4183"/>
    <w:rsid w:val="00ED28E4"/>
    <w:rsid w:val="00ED56A1"/>
    <w:rsid w:val="00ED789C"/>
    <w:rsid w:val="00EE11B4"/>
    <w:rsid w:val="00EE165B"/>
    <w:rsid w:val="00EE4D57"/>
    <w:rsid w:val="00EE503B"/>
    <w:rsid w:val="00EE7F1C"/>
    <w:rsid w:val="00EF0023"/>
    <w:rsid w:val="00EF10E0"/>
    <w:rsid w:val="00EF5311"/>
    <w:rsid w:val="00EF7393"/>
    <w:rsid w:val="00F00B76"/>
    <w:rsid w:val="00F00F63"/>
    <w:rsid w:val="00F05486"/>
    <w:rsid w:val="00F06F17"/>
    <w:rsid w:val="00F20076"/>
    <w:rsid w:val="00F226CA"/>
    <w:rsid w:val="00F239D1"/>
    <w:rsid w:val="00F26E3E"/>
    <w:rsid w:val="00F322E1"/>
    <w:rsid w:val="00F342F7"/>
    <w:rsid w:val="00F34A4E"/>
    <w:rsid w:val="00F40FEC"/>
    <w:rsid w:val="00F42549"/>
    <w:rsid w:val="00F43828"/>
    <w:rsid w:val="00F53DEB"/>
    <w:rsid w:val="00F566EC"/>
    <w:rsid w:val="00F601EC"/>
    <w:rsid w:val="00F601F2"/>
    <w:rsid w:val="00F625A5"/>
    <w:rsid w:val="00F63ADF"/>
    <w:rsid w:val="00F63BBC"/>
    <w:rsid w:val="00F8007A"/>
    <w:rsid w:val="00F803A3"/>
    <w:rsid w:val="00F96A96"/>
    <w:rsid w:val="00F979E8"/>
    <w:rsid w:val="00FA59B8"/>
    <w:rsid w:val="00FA5C55"/>
    <w:rsid w:val="00FB05DD"/>
    <w:rsid w:val="00FB15A7"/>
    <w:rsid w:val="00FB3DFD"/>
    <w:rsid w:val="00FC306B"/>
    <w:rsid w:val="00FD6763"/>
    <w:rsid w:val="00FE1F73"/>
    <w:rsid w:val="00FE2CD8"/>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893E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basedOn w:val="a0"/>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basedOn w:val="a0"/>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basedOn w:val="a0"/>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basedOn w:val="a0"/>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basedOn w:val="a0"/>
    <w:link w:val="af1"/>
    <w:uiPriority w:val="99"/>
    <w:rsid w:val="002933E5"/>
    <w:rPr>
      <w:rFonts w:ascii="Times New Roman" w:eastAsia="Times New Roman" w:hAnsi="Times New Roman" w:cs="Times New Roman"/>
      <w:sz w:val="20"/>
      <w:szCs w:val="20"/>
      <w:lang w:eastAsia="ru-RU"/>
    </w:rPr>
  </w:style>
  <w:style w:type="paragraph" w:customStyle="1" w:styleId="Default">
    <w:name w:val="Default"/>
    <w:rsid w:val="00427FE7"/>
    <w:pPr>
      <w:autoSpaceDE w:val="0"/>
      <w:autoSpaceDN w:val="0"/>
      <w:adjustRightInd w:val="0"/>
    </w:pPr>
    <w:rPr>
      <w:rFonts w:ascii="Times New Roman" w:eastAsia="Times New Roman" w:hAnsi="Times New Roman"/>
      <w:color w:val="000000"/>
      <w:sz w:val="24"/>
      <w:szCs w:val="24"/>
    </w:rPr>
  </w:style>
  <w:style w:type="character" w:styleId="af3">
    <w:name w:val="Strong"/>
    <w:basedOn w:val="a0"/>
    <w:uiPriority w:val="22"/>
    <w:qFormat/>
    <w:rsid w:val="00A75B15"/>
    <w:rPr>
      <w:b/>
      <w:bCs/>
    </w:rPr>
  </w:style>
  <w:style w:type="character" w:customStyle="1" w:styleId="a5">
    <w:name w:val="Абзац списка Знак"/>
    <w:basedOn w:val="a0"/>
    <w:link w:val="a4"/>
    <w:uiPriority w:val="34"/>
    <w:locked/>
    <w:rsid w:val="00D22A9D"/>
    <w:rPr>
      <w:sz w:val="22"/>
      <w:szCs w:val="22"/>
      <w:lang w:eastAsia="en-US"/>
    </w:rPr>
  </w:style>
  <w:style w:type="character" w:customStyle="1" w:styleId="20">
    <w:name w:val="Заголовок 2 Знак"/>
    <w:basedOn w:val="a0"/>
    <w:link w:val="2"/>
    <w:uiPriority w:val="9"/>
    <w:rsid w:val="00893E9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5179D7"/>
  </w:style>
  <w:style w:type="character" w:styleId="af4">
    <w:name w:val="Unresolved Mention"/>
    <w:basedOn w:val="a0"/>
    <w:uiPriority w:val="99"/>
    <w:semiHidden/>
    <w:unhideWhenUsed/>
    <w:rsid w:val="00F34A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80393">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0712773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64076825">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33064416">
      <w:bodyDiv w:val="1"/>
      <w:marLeft w:val="0"/>
      <w:marRight w:val="0"/>
      <w:marTop w:val="0"/>
      <w:marBottom w:val="0"/>
      <w:divBdr>
        <w:top w:val="none" w:sz="0" w:space="0" w:color="auto"/>
        <w:left w:val="none" w:sz="0" w:space="0" w:color="auto"/>
        <w:bottom w:val="none" w:sz="0" w:space="0" w:color="auto"/>
        <w:right w:val="none" w:sz="0" w:space="0" w:color="auto"/>
      </w:divBdr>
    </w:div>
    <w:div w:id="209859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85718.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rait.ru/bcode/406834"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12907" TargetMode="External"/><Relationship Id="rId24" Type="http://schemas.openxmlformats.org/officeDocument/2006/relationships/hyperlink" Target="http://www.gks.ru" TargetMode="External"/><Relationship Id="rId32" Type="http://schemas.openxmlformats.org/officeDocument/2006/relationships/hyperlink" Target="http://www.ssopir.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s://urait.ru/bcode/415050"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s://biblio-online.ru/viewer/tehnologiya-socialnoy-raboty-425248"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8" Type="http://schemas.openxmlformats.org/officeDocument/2006/relationships/hyperlink" Target="https://urait.ru/bcode/4066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3CD26-2886-4913-B912-1D6BF8106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1212</TotalTime>
  <Pages>17</Pages>
  <Words>7510</Words>
  <Characters>42809</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50219</CharactersWithSpaces>
  <SharedDoc>false</SharedDoc>
  <HLinks>
    <vt:vector size="18" baseType="variant">
      <vt:variant>
        <vt:i4>7667820</vt:i4>
      </vt:variant>
      <vt:variant>
        <vt:i4>6</vt:i4>
      </vt:variant>
      <vt:variant>
        <vt:i4>0</vt:i4>
      </vt:variant>
      <vt:variant>
        <vt:i4>5</vt:i4>
      </vt:variant>
      <vt:variant>
        <vt:lpwstr>http://www.iprbookshop.ru/30543</vt:lpwstr>
      </vt:variant>
      <vt:variant>
        <vt:lpwstr/>
      </vt:variant>
      <vt:variant>
        <vt:i4>7602274</vt:i4>
      </vt:variant>
      <vt:variant>
        <vt:i4>3</vt:i4>
      </vt:variant>
      <vt:variant>
        <vt:i4>0</vt:i4>
      </vt:variant>
      <vt:variant>
        <vt:i4>5</vt:i4>
      </vt:variant>
      <vt:variant>
        <vt:lpwstr>http://www.iprbookshop.ru/10956</vt:lpwstr>
      </vt:variant>
      <vt:variant>
        <vt:lpwstr/>
      </vt:variant>
      <vt:variant>
        <vt:i4>7667808</vt:i4>
      </vt:variant>
      <vt:variant>
        <vt:i4>0</vt:i4>
      </vt:variant>
      <vt:variant>
        <vt:i4>0</vt:i4>
      </vt:variant>
      <vt:variant>
        <vt:i4>5</vt:i4>
      </vt:variant>
      <vt:variant>
        <vt:lpwstr>http://www.iprbookshop.ru/24807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Mark Bernstorf</cp:lastModifiedBy>
  <cp:revision>101</cp:revision>
  <cp:lastPrinted>2019-02-23T10:01:00Z</cp:lastPrinted>
  <dcterms:created xsi:type="dcterms:W3CDTF">2017-07-06T11:32:00Z</dcterms:created>
  <dcterms:modified xsi:type="dcterms:W3CDTF">2022-11-12T15:58:00Z</dcterms:modified>
</cp:coreProperties>
</file>